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94" w:rsidRPr="003951E4" w:rsidRDefault="00FB7A94" w:rsidP="00FB7A94">
      <w:pPr>
        <w:shd w:val="clear" w:color="auto" w:fill="FFFFFF" w:themeFill="background1"/>
        <w:spacing w:after="0" w:line="240" w:lineRule="auto"/>
        <w:ind w:firstLine="567"/>
        <w:jc w:val="both"/>
        <w:rPr>
          <w:rFonts w:ascii="Times New Roman" w:eastAsia="Calibri" w:hAnsi="Times New Roman" w:cs="Times New Roman"/>
          <w:b/>
          <w:bCs/>
          <w:color w:val="000000" w:themeColor="text1"/>
          <w:sz w:val="24"/>
          <w:szCs w:val="24"/>
        </w:rPr>
      </w:pPr>
      <w:r w:rsidRPr="003951E4">
        <w:rPr>
          <w:rFonts w:ascii="Times New Roman" w:eastAsia="Calibri" w:hAnsi="Times New Roman" w:cs="Times New Roman"/>
          <w:b/>
          <w:bCs/>
          <w:color w:val="000000" w:themeColor="text1"/>
          <w:sz w:val="24"/>
          <w:szCs w:val="24"/>
        </w:rPr>
        <w:t>Добрый день!</w:t>
      </w:r>
    </w:p>
    <w:p w:rsidR="00FB7A94" w:rsidRPr="003951E4" w:rsidRDefault="00FB7A94" w:rsidP="00FB7A94">
      <w:pPr>
        <w:shd w:val="clear" w:color="auto" w:fill="FFFFFF" w:themeFill="background1"/>
        <w:spacing w:after="0" w:line="240" w:lineRule="auto"/>
        <w:ind w:firstLine="567"/>
        <w:jc w:val="both"/>
        <w:rPr>
          <w:rFonts w:ascii="Times New Roman" w:eastAsia="Calibri" w:hAnsi="Times New Roman" w:cs="Times New Roman"/>
          <w:color w:val="000000" w:themeColor="text1"/>
          <w:sz w:val="24"/>
          <w:szCs w:val="24"/>
        </w:rPr>
      </w:pPr>
      <w:r w:rsidRPr="003951E4">
        <w:rPr>
          <w:rFonts w:ascii="Times New Roman" w:eastAsia="Calibri" w:hAnsi="Times New Roman" w:cs="Times New Roman"/>
          <w:b/>
          <w:bCs/>
          <w:color w:val="000000" w:themeColor="text1"/>
          <w:sz w:val="24"/>
          <w:szCs w:val="24"/>
        </w:rPr>
        <w:t>Тема нашего урока:</w:t>
      </w:r>
      <w:r w:rsidRPr="003951E4">
        <w:rPr>
          <w:rFonts w:ascii="Times New Roman" w:eastAsia="Calibri" w:hAnsi="Times New Roman" w:cs="Times New Roman"/>
          <w:color w:val="000000" w:themeColor="text1"/>
          <w:sz w:val="24"/>
          <w:szCs w:val="24"/>
        </w:rPr>
        <w:t xml:space="preserve"> «</w:t>
      </w:r>
      <w:r w:rsidRPr="003951E4">
        <w:rPr>
          <w:rFonts w:ascii="Times New Roman" w:hAnsi="Times New Roman" w:cs="Times New Roman"/>
          <w:bCs/>
          <w:color w:val="000000" w:themeColor="text1"/>
          <w:sz w:val="24"/>
          <w:szCs w:val="24"/>
        </w:rPr>
        <w:t>Функции государства в экономике</w:t>
      </w:r>
      <w:r w:rsidRPr="003951E4">
        <w:rPr>
          <w:rFonts w:ascii="Times New Roman" w:eastAsia="Calibri" w:hAnsi="Times New Roman" w:cs="Times New Roman"/>
          <w:color w:val="000000" w:themeColor="text1"/>
          <w:sz w:val="24"/>
          <w:szCs w:val="24"/>
        </w:rPr>
        <w:t>».</w:t>
      </w:r>
    </w:p>
    <w:p w:rsidR="00635391" w:rsidRPr="003951E4" w:rsidRDefault="00FB7A94" w:rsidP="00635391">
      <w:pPr>
        <w:pStyle w:val="a5"/>
        <w:shd w:val="clear" w:color="auto" w:fill="FFFFFF"/>
        <w:spacing w:before="0" w:beforeAutospacing="0" w:after="0" w:afterAutospacing="0" w:line="294" w:lineRule="atLeast"/>
        <w:rPr>
          <w:rFonts w:ascii="Arial" w:hAnsi="Arial" w:cs="Arial"/>
          <w:color w:val="000000" w:themeColor="text1"/>
          <w:sz w:val="21"/>
          <w:szCs w:val="21"/>
        </w:rPr>
      </w:pPr>
      <w:r w:rsidRPr="003951E4">
        <w:rPr>
          <w:rFonts w:eastAsia="Calibri"/>
          <w:b/>
          <w:bCs/>
          <w:color w:val="000000" w:themeColor="text1"/>
        </w:rPr>
        <w:t>Цели урока:</w:t>
      </w:r>
      <w:r w:rsidRPr="003951E4">
        <w:rPr>
          <w:rFonts w:eastAsia="Calibri"/>
          <w:color w:val="000000" w:themeColor="text1"/>
        </w:rPr>
        <w:t xml:space="preserve"> </w:t>
      </w:r>
      <w:r w:rsidR="00635391" w:rsidRPr="003951E4">
        <w:rPr>
          <w:color w:val="000000" w:themeColor="text1"/>
        </w:rPr>
        <w:t>п</w:t>
      </w:r>
      <w:r w:rsidR="00635391" w:rsidRPr="003951E4">
        <w:rPr>
          <w:color w:val="000000" w:themeColor="text1"/>
        </w:rPr>
        <w:t>ознакомиться:</w:t>
      </w:r>
    </w:p>
    <w:p w:rsidR="00635391" w:rsidRPr="003951E4" w:rsidRDefault="00635391" w:rsidP="00635391">
      <w:pPr>
        <w:pStyle w:val="a5"/>
        <w:numPr>
          <w:ilvl w:val="0"/>
          <w:numId w:val="14"/>
        </w:numPr>
        <w:shd w:val="clear" w:color="auto" w:fill="FFFFFF"/>
        <w:spacing w:before="0" w:beforeAutospacing="0" w:after="0" w:afterAutospacing="0" w:line="294" w:lineRule="atLeast"/>
        <w:ind w:left="0"/>
        <w:rPr>
          <w:rFonts w:ascii="Arial" w:hAnsi="Arial" w:cs="Arial"/>
          <w:color w:val="000000" w:themeColor="text1"/>
          <w:sz w:val="21"/>
          <w:szCs w:val="21"/>
        </w:rPr>
      </w:pPr>
      <w:r w:rsidRPr="003951E4">
        <w:rPr>
          <w:color w:val="000000" w:themeColor="text1"/>
        </w:rPr>
        <w:t>с целями экономической политики государства,</w:t>
      </w:r>
    </w:p>
    <w:p w:rsidR="00635391" w:rsidRPr="003951E4" w:rsidRDefault="00635391" w:rsidP="00635391">
      <w:pPr>
        <w:pStyle w:val="a5"/>
        <w:numPr>
          <w:ilvl w:val="0"/>
          <w:numId w:val="14"/>
        </w:numPr>
        <w:shd w:val="clear" w:color="auto" w:fill="FFFFFF"/>
        <w:spacing w:before="0" w:beforeAutospacing="0" w:after="0" w:afterAutospacing="0" w:line="294" w:lineRule="atLeast"/>
        <w:ind w:left="0"/>
        <w:rPr>
          <w:rFonts w:ascii="Arial" w:hAnsi="Arial" w:cs="Arial"/>
          <w:color w:val="000000" w:themeColor="text1"/>
          <w:sz w:val="21"/>
          <w:szCs w:val="21"/>
        </w:rPr>
      </w:pPr>
      <w:r w:rsidRPr="003951E4">
        <w:rPr>
          <w:color w:val="000000" w:themeColor="text1"/>
        </w:rPr>
        <w:t>с экономическими функциями государства,</w:t>
      </w:r>
    </w:p>
    <w:p w:rsidR="00635391" w:rsidRPr="003951E4" w:rsidRDefault="00635391" w:rsidP="00635391">
      <w:pPr>
        <w:pStyle w:val="a5"/>
        <w:numPr>
          <w:ilvl w:val="0"/>
          <w:numId w:val="14"/>
        </w:numPr>
        <w:shd w:val="clear" w:color="auto" w:fill="FFFFFF"/>
        <w:spacing w:before="0" w:beforeAutospacing="0" w:after="0" w:afterAutospacing="0" w:line="294" w:lineRule="atLeast"/>
        <w:ind w:left="0"/>
        <w:rPr>
          <w:rFonts w:ascii="Arial" w:hAnsi="Arial" w:cs="Arial"/>
          <w:color w:val="000000" w:themeColor="text1"/>
          <w:sz w:val="21"/>
          <w:szCs w:val="21"/>
        </w:rPr>
      </w:pPr>
      <w:r w:rsidRPr="003951E4">
        <w:rPr>
          <w:color w:val="000000" w:themeColor="text1"/>
        </w:rPr>
        <w:t>с государственными механизмами регулирования экономики</w:t>
      </w:r>
    </w:p>
    <w:p w:rsidR="00FB7A94" w:rsidRPr="003951E4" w:rsidRDefault="00FB7A94" w:rsidP="00FB7A94">
      <w:pPr>
        <w:pStyle w:val="a5"/>
        <w:shd w:val="clear" w:color="auto" w:fill="FFFFFF" w:themeFill="background1"/>
        <w:spacing w:before="0" w:beforeAutospacing="0" w:after="0" w:afterAutospacing="0"/>
        <w:ind w:firstLine="567"/>
        <w:jc w:val="both"/>
        <w:rPr>
          <w:rFonts w:eastAsia="Calibri"/>
          <w:color w:val="000000" w:themeColor="text1"/>
        </w:rPr>
      </w:pPr>
    </w:p>
    <w:p w:rsidR="00FB7A94" w:rsidRPr="003951E4" w:rsidRDefault="00FB7A94" w:rsidP="00FB7A94">
      <w:pPr>
        <w:pStyle w:val="a5"/>
        <w:shd w:val="clear" w:color="auto" w:fill="FFFFFF" w:themeFill="background1"/>
        <w:spacing w:before="0" w:beforeAutospacing="0" w:after="0" w:afterAutospacing="0"/>
        <w:ind w:firstLine="567"/>
        <w:jc w:val="both"/>
        <w:rPr>
          <w:rFonts w:eastAsia="Calibri"/>
          <w:b/>
          <w:bCs/>
          <w:color w:val="000000" w:themeColor="text1"/>
        </w:rPr>
      </w:pPr>
      <w:r w:rsidRPr="003951E4">
        <w:rPr>
          <w:rFonts w:eastAsia="Calibri"/>
          <w:b/>
          <w:bCs/>
          <w:color w:val="000000" w:themeColor="text1"/>
        </w:rPr>
        <w:t xml:space="preserve"> План урока:</w:t>
      </w:r>
    </w:p>
    <w:p w:rsidR="00FB7A94" w:rsidRPr="003951E4" w:rsidRDefault="00F244CD" w:rsidP="00FB7A94">
      <w:pPr>
        <w:pStyle w:val="a4"/>
        <w:numPr>
          <w:ilvl w:val="0"/>
          <w:numId w:val="2"/>
        </w:num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ru-RU"/>
        </w:rPr>
      </w:pPr>
      <w:r w:rsidRPr="003951E4">
        <w:rPr>
          <w:rFonts w:ascii="Times New Roman" w:eastAsia="Times New Roman" w:hAnsi="Times New Roman" w:cs="Times New Roman"/>
          <w:color w:val="000000" w:themeColor="text1"/>
          <w:sz w:val="24"/>
          <w:szCs w:val="24"/>
          <w:lang w:eastAsia="ru-RU"/>
        </w:rPr>
        <w:t>Экономическая свобода</w:t>
      </w:r>
    </w:p>
    <w:p w:rsidR="00FB7A94" w:rsidRPr="003951E4" w:rsidRDefault="00F8731E" w:rsidP="00FB7A94">
      <w:pPr>
        <w:pStyle w:val="a4"/>
        <w:numPr>
          <w:ilvl w:val="0"/>
          <w:numId w:val="2"/>
        </w:num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ru-RU"/>
        </w:rPr>
      </w:pPr>
      <w:r w:rsidRPr="003951E4">
        <w:rPr>
          <w:rFonts w:ascii="Times New Roman" w:eastAsia="Times New Roman" w:hAnsi="Times New Roman" w:cs="Times New Roman"/>
          <w:color w:val="000000" w:themeColor="text1"/>
          <w:sz w:val="24"/>
          <w:szCs w:val="24"/>
          <w:lang w:eastAsia="ru-RU"/>
        </w:rPr>
        <w:t>Государственная защита экономических свобод</w:t>
      </w:r>
      <w:r w:rsidR="00FB7A94" w:rsidRPr="003951E4">
        <w:rPr>
          <w:rFonts w:ascii="Times New Roman" w:eastAsia="Times New Roman" w:hAnsi="Times New Roman" w:cs="Times New Roman"/>
          <w:color w:val="000000" w:themeColor="text1"/>
          <w:sz w:val="24"/>
          <w:szCs w:val="24"/>
          <w:lang w:eastAsia="ru-RU"/>
        </w:rPr>
        <w:t xml:space="preserve"> </w:t>
      </w:r>
    </w:p>
    <w:p w:rsidR="00857FCD" w:rsidRPr="003951E4" w:rsidRDefault="00857FCD" w:rsidP="00FB7A94">
      <w:pPr>
        <w:pStyle w:val="a4"/>
        <w:numPr>
          <w:ilvl w:val="0"/>
          <w:numId w:val="2"/>
        </w:num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eastAsia="ru-RU"/>
        </w:rPr>
      </w:pPr>
      <w:r w:rsidRPr="003951E4">
        <w:rPr>
          <w:rFonts w:ascii="Times New Roman" w:eastAsia="Times New Roman" w:hAnsi="Times New Roman" w:cs="Times New Roman"/>
          <w:color w:val="000000" w:themeColor="text1"/>
          <w:sz w:val="24"/>
          <w:szCs w:val="24"/>
          <w:lang w:eastAsia="ru-RU"/>
        </w:rPr>
        <w:t>Слабости (несовершенства) рынка</w:t>
      </w:r>
    </w:p>
    <w:p w:rsidR="00FB7A94" w:rsidRPr="003951E4" w:rsidRDefault="00FB7A94" w:rsidP="00FB7A94">
      <w:pPr>
        <w:shd w:val="clear" w:color="auto" w:fill="FFFFFF" w:themeFill="background1"/>
        <w:spacing w:after="0" w:line="240" w:lineRule="auto"/>
        <w:ind w:firstLine="567"/>
        <w:jc w:val="both"/>
        <w:rPr>
          <w:rFonts w:ascii="Times New Roman" w:eastAsia="Calibri" w:hAnsi="Times New Roman" w:cs="Times New Roman"/>
          <w:b/>
          <w:bCs/>
          <w:color w:val="000000" w:themeColor="text1"/>
          <w:sz w:val="24"/>
          <w:szCs w:val="24"/>
        </w:rPr>
      </w:pPr>
    </w:p>
    <w:p w:rsidR="00FB7A94" w:rsidRPr="003951E4" w:rsidRDefault="00FB7A94" w:rsidP="00FB7A94">
      <w:pPr>
        <w:shd w:val="clear" w:color="auto" w:fill="FFFFFF" w:themeFill="background1"/>
        <w:spacing w:after="0" w:line="240" w:lineRule="auto"/>
        <w:ind w:firstLine="567"/>
        <w:jc w:val="both"/>
        <w:rPr>
          <w:rFonts w:ascii="Times New Roman" w:eastAsia="Calibri" w:hAnsi="Times New Roman" w:cs="Times New Roman"/>
          <w:b/>
          <w:bCs/>
          <w:color w:val="000000" w:themeColor="text1"/>
          <w:sz w:val="24"/>
          <w:szCs w:val="24"/>
        </w:rPr>
      </w:pPr>
      <w:r w:rsidRPr="003951E4">
        <w:rPr>
          <w:rFonts w:ascii="Times New Roman" w:eastAsia="Calibri" w:hAnsi="Times New Roman" w:cs="Times New Roman"/>
          <w:b/>
          <w:bCs/>
          <w:color w:val="000000" w:themeColor="text1"/>
          <w:sz w:val="24"/>
          <w:szCs w:val="24"/>
        </w:rPr>
        <w:t>План действий:</w:t>
      </w:r>
    </w:p>
    <w:p w:rsidR="00FB7A94" w:rsidRPr="003951E4" w:rsidRDefault="00FB7A94" w:rsidP="00FB7A94">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color w:val="000000" w:themeColor="text1"/>
          <w:sz w:val="24"/>
          <w:szCs w:val="24"/>
        </w:rPr>
      </w:pPr>
      <w:r w:rsidRPr="003951E4">
        <w:rPr>
          <w:rFonts w:ascii="Times New Roman" w:eastAsia="Calibri" w:hAnsi="Times New Roman" w:cs="Times New Roman"/>
          <w:color w:val="000000" w:themeColor="text1"/>
          <w:sz w:val="24"/>
          <w:szCs w:val="24"/>
        </w:rPr>
        <w:t>Прочитать теорию.</w:t>
      </w:r>
    </w:p>
    <w:p w:rsidR="00FB7A94" w:rsidRPr="003951E4" w:rsidRDefault="00FB7A94" w:rsidP="00FB7A94">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color w:val="000000" w:themeColor="text1"/>
          <w:sz w:val="24"/>
          <w:szCs w:val="24"/>
        </w:rPr>
      </w:pPr>
      <w:r w:rsidRPr="003951E4">
        <w:rPr>
          <w:rFonts w:ascii="Times New Roman" w:eastAsia="Calibri" w:hAnsi="Times New Roman" w:cs="Times New Roman"/>
          <w:color w:val="000000" w:themeColor="text1"/>
          <w:sz w:val="24"/>
          <w:szCs w:val="24"/>
        </w:rPr>
        <w:t>Выполнить задания</w:t>
      </w:r>
    </w:p>
    <w:p w:rsidR="00FB7A94" w:rsidRPr="003951E4" w:rsidRDefault="00FB7A94" w:rsidP="00FB7A94">
      <w:pPr>
        <w:shd w:val="clear" w:color="auto" w:fill="FFFFFF" w:themeFill="background1"/>
        <w:spacing w:after="0" w:line="240" w:lineRule="auto"/>
        <w:ind w:firstLine="567"/>
        <w:jc w:val="both"/>
        <w:rPr>
          <w:rFonts w:ascii="Times New Roman" w:eastAsia="Calibri" w:hAnsi="Times New Roman" w:cs="Times New Roman"/>
          <w:color w:val="000000" w:themeColor="text1"/>
          <w:sz w:val="24"/>
          <w:szCs w:val="24"/>
        </w:rPr>
      </w:pPr>
      <w:bookmarkStart w:id="0" w:name="_Hlk35863097"/>
      <w:r w:rsidRPr="003951E4">
        <w:rPr>
          <w:rFonts w:ascii="Times New Roman" w:eastAsia="Calibri" w:hAnsi="Times New Roman" w:cs="Times New Roman"/>
          <w:color w:val="000000" w:themeColor="text1"/>
          <w:sz w:val="24"/>
          <w:szCs w:val="24"/>
        </w:rPr>
        <w:t xml:space="preserve">Фото готовой работы, выполненной в тетради отправить на электронную почту </w:t>
      </w:r>
      <w:hyperlink r:id="rId6" w:history="1">
        <w:r w:rsidRPr="003951E4">
          <w:rPr>
            <w:rStyle w:val="a3"/>
            <w:rFonts w:ascii="Times New Roman" w:eastAsia="Calibri" w:hAnsi="Times New Roman" w:cs="Times New Roman"/>
            <w:color w:val="000000" w:themeColor="text1"/>
            <w:sz w:val="24"/>
            <w:szCs w:val="24"/>
            <w:u w:val="none"/>
          </w:rPr>
          <w:t>div_irishka@mail.ru</w:t>
        </w:r>
      </w:hyperlink>
      <w:r w:rsidRPr="003951E4">
        <w:rPr>
          <w:rStyle w:val="a3"/>
          <w:rFonts w:ascii="Times New Roman" w:eastAsia="Calibri" w:hAnsi="Times New Roman" w:cs="Times New Roman"/>
          <w:color w:val="000000" w:themeColor="text1"/>
          <w:sz w:val="24"/>
          <w:szCs w:val="24"/>
          <w:u w:val="none"/>
        </w:rPr>
        <w:t xml:space="preserve"> </w:t>
      </w:r>
    </w:p>
    <w:bookmarkEnd w:id="0"/>
    <w:p w:rsidR="00FB7A94" w:rsidRPr="003951E4" w:rsidRDefault="00FB7A94" w:rsidP="00FB7A94">
      <w:pPr>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FB7A94" w:rsidRPr="003951E4" w:rsidRDefault="00FB7A94" w:rsidP="00FB7A94">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3951E4">
        <w:rPr>
          <w:rFonts w:ascii="Times New Roman" w:eastAsia="Times New Roman" w:hAnsi="Times New Roman" w:cs="Times New Roman"/>
          <w:b/>
          <w:color w:val="000000" w:themeColor="text1"/>
          <w:sz w:val="24"/>
          <w:szCs w:val="24"/>
          <w:lang w:eastAsia="ru-RU"/>
        </w:rPr>
        <w:t xml:space="preserve">Теория </w:t>
      </w:r>
    </w:p>
    <w:p w:rsidR="00FB7A94" w:rsidRPr="003951E4" w:rsidRDefault="00FB7A94" w:rsidP="00FB7A94">
      <w:pPr>
        <w:spacing w:after="0"/>
        <w:ind w:firstLine="567"/>
        <w:rPr>
          <w:rFonts w:ascii="Times New Roman" w:hAnsi="Times New Roman" w:cs="Times New Roman"/>
          <w:b/>
          <w:color w:val="000000" w:themeColor="text1"/>
          <w:sz w:val="24"/>
          <w:szCs w:val="24"/>
        </w:rPr>
      </w:pP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951E4">
        <w:rPr>
          <w:rFonts w:ascii="Times New Roman" w:eastAsia="Times New Roman" w:hAnsi="Times New Roman" w:cs="Times New Roman"/>
          <w:color w:val="000000" w:themeColor="text1"/>
          <w:sz w:val="24"/>
          <w:szCs w:val="24"/>
          <w:lang w:eastAsia="ru-RU"/>
        </w:rPr>
        <w:t>У</w:t>
      </w:r>
      <w:r w:rsidRPr="00FB7A94">
        <w:rPr>
          <w:rFonts w:ascii="Times New Roman" w:eastAsia="Times New Roman" w:hAnsi="Times New Roman" w:cs="Times New Roman"/>
          <w:color w:val="000000" w:themeColor="text1"/>
          <w:sz w:val="24"/>
          <w:szCs w:val="24"/>
          <w:lang w:eastAsia="ru-RU"/>
        </w:rPr>
        <w:t>части</w:t>
      </w:r>
      <w:r w:rsidRPr="003951E4">
        <w:rPr>
          <w:rFonts w:ascii="Times New Roman" w:eastAsia="Times New Roman" w:hAnsi="Times New Roman" w:cs="Times New Roman"/>
          <w:color w:val="000000" w:themeColor="text1"/>
          <w:sz w:val="24"/>
          <w:szCs w:val="24"/>
          <w:lang w:eastAsia="ru-RU"/>
        </w:rPr>
        <w:t xml:space="preserve">е </w:t>
      </w:r>
      <w:hyperlink r:id="rId7" w:history="1">
        <w:r w:rsidRPr="00FB7A94">
          <w:rPr>
            <w:rFonts w:ascii="Times New Roman" w:eastAsia="Times New Roman" w:hAnsi="Times New Roman" w:cs="Times New Roman"/>
            <w:color w:val="000000" w:themeColor="text1"/>
            <w:sz w:val="24"/>
            <w:szCs w:val="24"/>
            <w:lang w:eastAsia="ru-RU"/>
          </w:rPr>
          <w:t>государства</w:t>
        </w:r>
      </w:hyperlink>
      <w:r w:rsidRPr="00FB7A94">
        <w:rPr>
          <w:rFonts w:ascii="Times New Roman" w:eastAsia="Times New Roman" w:hAnsi="Times New Roman" w:cs="Times New Roman"/>
          <w:color w:val="000000" w:themeColor="text1"/>
          <w:sz w:val="24"/>
          <w:szCs w:val="24"/>
          <w:lang w:eastAsia="ru-RU"/>
        </w:rPr>
        <w:t xml:space="preserve"> в </w:t>
      </w:r>
      <w:proofErr w:type="gramStart"/>
      <w:r w:rsidRPr="00FB7A94">
        <w:rPr>
          <w:rFonts w:ascii="Times New Roman" w:eastAsia="Times New Roman" w:hAnsi="Times New Roman" w:cs="Times New Roman"/>
          <w:color w:val="000000" w:themeColor="text1"/>
          <w:sz w:val="24"/>
          <w:szCs w:val="24"/>
          <w:lang w:eastAsia="ru-RU"/>
        </w:rPr>
        <w:t>экономических процессах</w:t>
      </w:r>
      <w:proofErr w:type="gramEnd"/>
      <w:r w:rsidRPr="00FB7A94">
        <w:rPr>
          <w:rFonts w:ascii="Times New Roman" w:eastAsia="Times New Roman" w:hAnsi="Times New Roman" w:cs="Times New Roman"/>
          <w:color w:val="000000" w:themeColor="text1"/>
          <w:sz w:val="24"/>
          <w:szCs w:val="24"/>
          <w:lang w:eastAsia="ru-RU"/>
        </w:rPr>
        <w:t>: организации денежного обращения, регулировании </w:t>
      </w:r>
      <w:hyperlink r:id="rId8" w:history="1">
        <w:r w:rsidRPr="00FB7A94">
          <w:rPr>
            <w:rFonts w:ascii="Times New Roman" w:eastAsia="Times New Roman" w:hAnsi="Times New Roman" w:cs="Times New Roman"/>
            <w:color w:val="000000" w:themeColor="text1"/>
            <w:sz w:val="24"/>
            <w:szCs w:val="24"/>
            <w:lang w:eastAsia="ru-RU"/>
          </w:rPr>
          <w:t>рынка</w:t>
        </w:r>
      </w:hyperlink>
      <w:r w:rsidRPr="00FB7A94">
        <w:rPr>
          <w:rFonts w:ascii="Times New Roman" w:eastAsia="Times New Roman" w:hAnsi="Times New Roman" w:cs="Times New Roman"/>
          <w:color w:val="000000" w:themeColor="text1"/>
          <w:sz w:val="24"/>
          <w:szCs w:val="24"/>
          <w:lang w:eastAsia="ru-RU"/>
        </w:rPr>
        <w:t> труда или поддержке беднейших </w:t>
      </w:r>
      <w:hyperlink r:id="rId9" w:history="1">
        <w:r w:rsidRPr="00FB7A94">
          <w:rPr>
            <w:rFonts w:ascii="Times New Roman" w:eastAsia="Times New Roman" w:hAnsi="Times New Roman" w:cs="Times New Roman"/>
            <w:color w:val="000000" w:themeColor="text1"/>
            <w:sz w:val="24"/>
            <w:szCs w:val="24"/>
            <w:lang w:eastAsia="ru-RU"/>
          </w:rPr>
          <w:t>граждан</w:t>
        </w:r>
      </w:hyperlink>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Какие условия нужны любой стране, чтобы ее граждане хотели и могли вести активную хозяйственную деятельность? Ответ на этот вопрос дал еще Адам Смит (1723-1790) — один из крупнейших представителей классической политэкономии.</w:t>
      </w: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 xml:space="preserve">Он писал: «Для того чтобы поднять государство с самой низкой ступени варварства </w:t>
      </w:r>
      <w:proofErr w:type="gramStart"/>
      <w:r w:rsidRPr="00FB7A94">
        <w:rPr>
          <w:rFonts w:ascii="Times New Roman" w:eastAsia="Times New Roman" w:hAnsi="Times New Roman" w:cs="Times New Roman"/>
          <w:color w:val="000000" w:themeColor="text1"/>
          <w:sz w:val="24"/>
          <w:szCs w:val="24"/>
          <w:lang w:eastAsia="ru-RU"/>
        </w:rPr>
        <w:t>до вышей</w:t>
      </w:r>
      <w:proofErr w:type="gramEnd"/>
      <w:r w:rsidRPr="00FB7A94">
        <w:rPr>
          <w:rFonts w:ascii="Times New Roman" w:eastAsia="Times New Roman" w:hAnsi="Times New Roman" w:cs="Times New Roman"/>
          <w:color w:val="000000" w:themeColor="text1"/>
          <w:sz w:val="24"/>
          <w:szCs w:val="24"/>
          <w:lang w:eastAsia="ru-RU"/>
        </w:rPr>
        <w:t xml:space="preserve"> ступени благосостояния, нужны лишь мир, легкие </w:t>
      </w:r>
      <w:hyperlink r:id="rId10" w:history="1">
        <w:r w:rsidRPr="00FB7A94">
          <w:rPr>
            <w:rFonts w:ascii="Times New Roman" w:eastAsia="Times New Roman" w:hAnsi="Times New Roman" w:cs="Times New Roman"/>
            <w:color w:val="000000" w:themeColor="text1"/>
            <w:sz w:val="24"/>
            <w:szCs w:val="24"/>
            <w:lang w:eastAsia="ru-RU"/>
          </w:rPr>
          <w:t>налоги</w:t>
        </w:r>
      </w:hyperlink>
      <w:r w:rsidRPr="00FB7A94">
        <w:rPr>
          <w:rFonts w:ascii="Times New Roman" w:eastAsia="Times New Roman" w:hAnsi="Times New Roman" w:cs="Times New Roman"/>
          <w:color w:val="000000" w:themeColor="text1"/>
          <w:sz w:val="24"/>
          <w:szCs w:val="24"/>
          <w:lang w:eastAsia="ru-RU"/>
        </w:rPr>
        <w:t> и терпимость в </w:t>
      </w:r>
      <w:hyperlink r:id="rId11" w:history="1">
        <w:r w:rsidRPr="00FB7A94">
          <w:rPr>
            <w:rFonts w:ascii="Times New Roman" w:eastAsia="Times New Roman" w:hAnsi="Times New Roman" w:cs="Times New Roman"/>
            <w:color w:val="000000" w:themeColor="text1"/>
            <w:sz w:val="24"/>
            <w:szCs w:val="24"/>
            <w:lang w:eastAsia="ru-RU"/>
          </w:rPr>
          <w:t>управлении</w:t>
        </w:r>
      </w:hyperlink>
      <w:r w:rsidRPr="00FB7A94">
        <w:rPr>
          <w:rFonts w:ascii="Times New Roman" w:eastAsia="Times New Roman" w:hAnsi="Times New Roman" w:cs="Times New Roman"/>
          <w:color w:val="000000" w:themeColor="text1"/>
          <w:sz w:val="24"/>
          <w:szCs w:val="24"/>
          <w:lang w:eastAsia="ru-RU"/>
        </w:rPr>
        <w:t>, все остальное сделает естественный ход </w:t>
      </w:r>
      <w:hyperlink r:id="rId12" w:history="1">
        <w:r w:rsidRPr="00FB7A94">
          <w:rPr>
            <w:rFonts w:ascii="Times New Roman" w:eastAsia="Times New Roman" w:hAnsi="Times New Roman" w:cs="Times New Roman"/>
            <w:color w:val="000000" w:themeColor="text1"/>
            <w:sz w:val="24"/>
            <w:szCs w:val="24"/>
            <w:lang w:eastAsia="ru-RU"/>
          </w:rPr>
          <w:t>вещей</w:t>
        </w:r>
      </w:hyperlink>
      <w:r w:rsidRPr="00FB7A94">
        <w:rPr>
          <w:rFonts w:ascii="Times New Roman" w:eastAsia="Times New Roman" w:hAnsi="Times New Roman" w:cs="Times New Roman"/>
          <w:color w:val="000000" w:themeColor="text1"/>
          <w:sz w:val="24"/>
          <w:szCs w:val="24"/>
          <w:lang w:eastAsia="ru-RU"/>
        </w:rPr>
        <w:t>». Иными словами, государство не должно чрезмерно вмешиваться в хозяйственную деятельность людей, но обязано защищать их мирную жизнь от врагов.</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По сути это означает экономическую свободу, которая обеспечивается на основе законодательных государственных норм и неотделима от экономической ответственности граждан за то, как они этой свободой пользуются.</w:t>
      </w: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bCs/>
          <w:i/>
          <w:iCs/>
          <w:color w:val="000000" w:themeColor="text1"/>
          <w:sz w:val="24"/>
          <w:szCs w:val="24"/>
          <w:lang w:eastAsia="ru-RU"/>
        </w:rPr>
        <w:t>Экономическая свобода</w:t>
      </w:r>
      <w:r w:rsidRPr="00FB7A94">
        <w:rPr>
          <w:rFonts w:ascii="Times New Roman" w:eastAsia="Times New Roman" w:hAnsi="Times New Roman" w:cs="Times New Roman"/>
          <w:i/>
          <w:iCs/>
          <w:color w:val="000000" w:themeColor="text1"/>
          <w:sz w:val="24"/>
          <w:szCs w:val="24"/>
          <w:lang w:eastAsia="ru-RU"/>
        </w:rPr>
        <w:t> как составляющая общего понятия «свобода» — возможность для членов </w:t>
      </w:r>
      <w:hyperlink r:id="rId13" w:history="1">
        <w:r w:rsidRPr="00FB7A94">
          <w:rPr>
            <w:rFonts w:ascii="Times New Roman" w:eastAsia="Times New Roman" w:hAnsi="Times New Roman" w:cs="Times New Roman"/>
            <w:i/>
            <w:iCs/>
            <w:color w:val="000000" w:themeColor="text1"/>
            <w:sz w:val="24"/>
            <w:szCs w:val="24"/>
            <w:lang w:eastAsia="ru-RU"/>
          </w:rPr>
          <w:t>общества</w:t>
        </w:r>
      </w:hyperlink>
      <w:r w:rsidRPr="00FB7A94">
        <w:rPr>
          <w:rFonts w:ascii="Times New Roman" w:eastAsia="Times New Roman" w:hAnsi="Times New Roman" w:cs="Times New Roman"/>
          <w:i/>
          <w:iCs/>
          <w:color w:val="000000" w:themeColor="text1"/>
          <w:sz w:val="24"/>
          <w:szCs w:val="24"/>
          <w:lang w:eastAsia="ru-RU"/>
        </w:rPr>
        <w:t> свободно выбирать </w:t>
      </w:r>
      <w:hyperlink r:id="rId14" w:history="1">
        <w:r w:rsidRPr="00FB7A94">
          <w:rPr>
            <w:rFonts w:ascii="Times New Roman" w:eastAsia="Times New Roman" w:hAnsi="Times New Roman" w:cs="Times New Roman"/>
            <w:i/>
            <w:iCs/>
            <w:color w:val="000000" w:themeColor="text1"/>
            <w:sz w:val="24"/>
            <w:szCs w:val="24"/>
            <w:lang w:eastAsia="ru-RU"/>
          </w:rPr>
          <w:t>формы собственности</w:t>
        </w:r>
      </w:hyperlink>
      <w:r w:rsidRPr="00FB7A94">
        <w:rPr>
          <w:rFonts w:ascii="Times New Roman" w:eastAsia="Times New Roman" w:hAnsi="Times New Roman" w:cs="Times New Roman"/>
          <w:i/>
          <w:iCs/>
          <w:color w:val="000000" w:themeColor="text1"/>
          <w:sz w:val="24"/>
          <w:szCs w:val="24"/>
          <w:lang w:eastAsia="ru-RU"/>
        </w:rPr>
        <w:t>, сферы приложения своего человеческого </w:t>
      </w:r>
      <w:hyperlink r:id="rId15" w:history="1">
        <w:r w:rsidRPr="00FB7A94">
          <w:rPr>
            <w:rFonts w:ascii="Times New Roman" w:eastAsia="Times New Roman" w:hAnsi="Times New Roman" w:cs="Times New Roman"/>
            <w:i/>
            <w:iCs/>
            <w:color w:val="000000" w:themeColor="text1"/>
            <w:sz w:val="24"/>
            <w:szCs w:val="24"/>
            <w:lang w:eastAsia="ru-RU"/>
          </w:rPr>
          <w:t>капитала</w:t>
        </w:r>
      </w:hyperlink>
      <w:r w:rsidRPr="00FB7A94">
        <w:rPr>
          <w:rFonts w:ascii="Times New Roman" w:eastAsia="Times New Roman" w:hAnsi="Times New Roman" w:cs="Times New Roman"/>
          <w:i/>
          <w:iCs/>
          <w:color w:val="000000" w:themeColor="text1"/>
          <w:sz w:val="24"/>
          <w:szCs w:val="24"/>
          <w:lang w:eastAsia="ru-RU"/>
        </w:rPr>
        <w:t>, способы распределения </w:t>
      </w:r>
      <w:hyperlink r:id="rId16" w:history="1">
        <w:r w:rsidRPr="00FB7A94">
          <w:rPr>
            <w:rFonts w:ascii="Times New Roman" w:eastAsia="Times New Roman" w:hAnsi="Times New Roman" w:cs="Times New Roman"/>
            <w:i/>
            <w:iCs/>
            <w:color w:val="000000" w:themeColor="text1"/>
            <w:sz w:val="24"/>
            <w:szCs w:val="24"/>
            <w:lang w:eastAsia="ru-RU"/>
          </w:rPr>
          <w:t>доходов</w:t>
        </w:r>
      </w:hyperlink>
      <w:r w:rsidRPr="00FB7A94">
        <w:rPr>
          <w:rFonts w:ascii="Times New Roman" w:eastAsia="Times New Roman" w:hAnsi="Times New Roman" w:cs="Times New Roman"/>
          <w:i/>
          <w:iCs/>
          <w:color w:val="000000" w:themeColor="text1"/>
          <w:sz w:val="24"/>
          <w:szCs w:val="24"/>
          <w:lang w:eastAsia="ru-RU"/>
        </w:rPr>
        <w:t xml:space="preserve"> и варианты </w:t>
      </w:r>
      <w:proofErr w:type="gramStart"/>
      <w:r w:rsidRPr="00FB7A94">
        <w:rPr>
          <w:rFonts w:ascii="Times New Roman" w:eastAsia="Times New Roman" w:hAnsi="Times New Roman" w:cs="Times New Roman"/>
          <w:i/>
          <w:iCs/>
          <w:color w:val="000000" w:themeColor="text1"/>
          <w:sz w:val="24"/>
          <w:szCs w:val="24"/>
          <w:lang w:eastAsia="ru-RU"/>
        </w:rPr>
        <w:t>потребления</w:t>
      </w:r>
      <w:proofErr w:type="gramEnd"/>
      <w:r w:rsidRPr="00FB7A94">
        <w:rPr>
          <w:rFonts w:ascii="Times New Roman" w:eastAsia="Times New Roman" w:hAnsi="Times New Roman" w:cs="Times New Roman"/>
          <w:i/>
          <w:iCs/>
          <w:color w:val="000000" w:themeColor="text1"/>
          <w:sz w:val="24"/>
          <w:szCs w:val="24"/>
          <w:lang w:eastAsia="ru-RU"/>
        </w:rPr>
        <w:t xml:space="preserve"> материальных благ, если при этом не ущемляются интересы других людей и нет противоречий с действующим законодательством.</w:t>
      </w: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В современном понимании экономическая свобода предполагает базирующуюся на неприкосновенности </w:t>
      </w:r>
      <w:hyperlink r:id="rId17" w:history="1">
        <w:r w:rsidRPr="00FB7A94">
          <w:rPr>
            <w:rFonts w:ascii="Times New Roman" w:eastAsia="Times New Roman" w:hAnsi="Times New Roman" w:cs="Times New Roman"/>
            <w:color w:val="000000" w:themeColor="text1"/>
            <w:sz w:val="24"/>
            <w:szCs w:val="24"/>
            <w:lang w:eastAsia="ru-RU"/>
          </w:rPr>
          <w:t>частной собственности</w:t>
        </w:r>
      </w:hyperlink>
      <w:r w:rsidRPr="00FB7A94">
        <w:rPr>
          <w:rFonts w:ascii="Times New Roman" w:eastAsia="Times New Roman" w:hAnsi="Times New Roman" w:cs="Times New Roman"/>
          <w:color w:val="000000" w:themeColor="text1"/>
          <w:sz w:val="24"/>
          <w:szCs w:val="24"/>
          <w:lang w:eastAsia="ru-RU"/>
        </w:rPr>
        <w:t xml:space="preserve"> и </w:t>
      </w:r>
      <w:r w:rsidRPr="003951E4">
        <w:rPr>
          <w:rFonts w:ascii="Times New Roman" w:eastAsia="Times New Roman" w:hAnsi="Times New Roman" w:cs="Times New Roman"/>
          <w:color w:val="000000" w:themeColor="text1"/>
          <w:sz w:val="24"/>
          <w:szCs w:val="24"/>
          <w:lang w:eastAsia="ru-RU"/>
        </w:rPr>
        <w:t>не противоречии</w:t>
      </w:r>
      <w:r w:rsidRPr="00FB7A94">
        <w:rPr>
          <w:rFonts w:ascii="Times New Roman" w:eastAsia="Times New Roman" w:hAnsi="Times New Roman" w:cs="Times New Roman"/>
          <w:color w:val="000000" w:themeColor="text1"/>
          <w:sz w:val="24"/>
          <w:szCs w:val="24"/>
          <w:lang w:eastAsia="ru-RU"/>
        </w:rPr>
        <w:t> </w:t>
      </w:r>
      <w:hyperlink r:id="rId18" w:history="1">
        <w:r w:rsidRPr="00FB7A94">
          <w:rPr>
            <w:rFonts w:ascii="Times New Roman" w:eastAsia="Times New Roman" w:hAnsi="Times New Roman" w:cs="Times New Roman"/>
            <w:color w:val="000000" w:themeColor="text1"/>
            <w:sz w:val="24"/>
            <w:szCs w:val="24"/>
            <w:lang w:eastAsia="ru-RU"/>
          </w:rPr>
          <w:t>законам</w:t>
        </w:r>
      </w:hyperlink>
      <w:r w:rsidRPr="00FB7A94">
        <w:rPr>
          <w:rFonts w:ascii="Times New Roman" w:eastAsia="Times New Roman" w:hAnsi="Times New Roman" w:cs="Times New Roman"/>
          <w:color w:val="000000" w:themeColor="text1"/>
          <w:sz w:val="24"/>
          <w:szCs w:val="24"/>
          <w:lang w:eastAsia="ru-RU"/>
        </w:rPr>
        <w:t> свободу:</w:t>
      </w:r>
    </w:p>
    <w:p w:rsidR="00FB7A94" w:rsidRPr="00FB7A94" w:rsidRDefault="00FB7A94" w:rsidP="00FB7A94">
      <w:pPr>
        <w:numPr>
          <w:ilvl w:val="0"/>
          <w:numId w:val="3"/>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производить то, что </w:t>
      </w:r>
      <w:hyperlink r:id="rId19" w:history="1">
        <w:r w:rsidRPr="00FB7A94">
          <w:rPr>
            <w:rFonts w:ascii="Times New Roman" w:eastAsia="Times New Roman" w:hAnsi="Times New Roman" w:cs="Times New Roman"/>
            <w:color w:val="000000" w:themeColor="text1"/>
            <w:sz w:val="24"/>
            <w:szCs w:val="24"/>
            <w:lang w:eastAsia="ru-RU"/>
          </w:rPr>
          <w:t>человек</w:t>
        </w:r>
      </w:hyperlink>
      <w:r w:rsidRPr="00FB7A94">
        <w:rPr>
          <w:rFonts w:ascii="Times New Roman" w:eastAsia="Times New Roman" w:hAnsi="Times New Roman" w:cs="Times New Roman"/>
          <w:color w:val="000000" w:themeColor="text1"/>
          <w:sz w:val="24"/>
          <w:szCs w:val="24"/>
          <w:lang w:eastAsia="ru-RU"/>
        </w:rPr>
        <w:t> или фирма считает для себя выгодным;</w:t>
      </w:r>
    </w:p>
    <w:p w:rsidR="00FB7A94" w:rsidRPr="00FB7A94" w:rsidRDefault="00FB7A94" w:rsidP="00FB7A94">
      <w:pPr>
        <w:numPr>
          <w:ilvl w:val="0"/>
          <w:numId w:val="3"/>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торговать с теми, с кем считаешь выгодным;</w:t>
      </w:r>
    </w:p>
    <w:p w:rsidR="00FB7A94" w:rsidRPr="00FB7A94" w:rsidRDefault="00FB7A94" w:rsidP="00FB7A94">
      <w:pPr>
        <w:numPr>
          <w:ilvl w:val="0"/>
          <w:numId w:val="3"/>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сберегать полученные доходы в тех формах, которые человек выбирает для себя сам;</w:t>
      </w:r>
    </w:p>
    <w:p w:rsidR="00FB7A94" w:rsidRPr="00FB7A94" w:rsidRDefault="00FB7A94" w:rsidP="00FB7A94">
      <w:pPr>
        <w:numPr>
          <w:ilvl w:val="0"/>
          <w:numId w:val="3"/>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вкладывать сбережения для получения дохода в будущем в те проекты, которые человек выбирает сам;</w:t>
      </w:r>
    </w:p>
    <w:p w:rsidR="00FB7A94" w:rsidRPr="00FB7A94" w:rsidRDefault="00FB7A94" w:rsidP="00FB7A94">
      <w:pPr>
        <w:numPr>
          <w:ilvl w:val="0"/>
          <w:numId w:val="3"/>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пользоваться созданным и заработанным любым способом, не ущемляющим интересы окружающих;</w:t>
      </w:r>
    </w:p>
    <w:p w:rsidR="00FB7A94" w:rsidRPr="00FB7A94" w:rsidRDefault="00FB7A94" w:rsidP="00FB7A94">
      <w:pPr>
        <w:numPr>
          <w:ilvl w:val="0"/>
          <w:numId w:val="3"/>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вступать в любые выгодные экономические контакты с соотечественниками и </w:t>
      </w:r>
      <w:hyperlink r:id="rId20" w:history="1">
        <w:r w:rsidRPr="00FB7A94">
          <w:rPr>
            <w:rFonts w:ascii="Times New Roman" w:eastAsia="Times New Roman" w:hAnsi="Times New Roman" w:cs="Times New Roman"/>
            <w:color w:val="000000" w:themeColor="text1"/>
            <w:sz w:val="24"/>
            <w:szCs w:val="24"/>
            <w:lang w:eastAsia="ru-RU"/>
          </w:rPr>
          <w:t>иностранцами</w:t>
        </w:r>
      </w:hyperlink>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numPr>
          <w:ilvl w:val="0"/>
          <w:numId w:val="3"/>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lastRenderedPageBreak/>
        <w:t>по своему усмотрению устанавливать цены на плоды своего труда или товары, созданные своей фирмой;</w:t>
      </w:r>
    </w:p>
    <w:p w:rsidR="00FB7A94" w:rsidRPr="00FB7A94" w:rsidRDefault="00FB7A94" w:rsidP="00FB7A94">
      <w:pPr>
        <w:numPr>
          <w:ilvl w:val="0"/>
          <w:numId w:val="3"/>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пользоваться для расчетов с партнерами по торговле </w:t>
      </w:r>
      <w:hyperlink r:id="rId21" w:history="1">
        <w:r w:rsidRPr="00FB7A94">
          <w:rPr>
            <w:rFonts w:ascii="Times New Roman" w:eastAsia="Times New Roman" w:hAnsi="Times New Roman" w:cs="Times New Roman"/>
            <w:color w:val="000000" w:themeColor="text1"/>
            <w:sz w:val="24"/>
            <w:szCs w:val="24"/>
            <w:lang w:eastAsia="ru-RU"/>
          </w:rPr>
          <w:t>денежными средствами</w:t>
        </w:r>
      </w:hyperlink>
      <w:r w:rsidRPr="00FB7A94">
        <w:rPr>
          <w:rFonts w:ascii="Times New Roman" w:eastAsia="Times New Roman" w:hAnsi="Times New Roman" w:cs="Times New Roman"/>
          <w:color w:val="000000" w:themeColor="text1"/>
          <w:sz w:val="24"/>
          <w:szCs w:val="24"/>
          <w:lang w:eastAsia="ru-RU"/>
        </w:rPr>
        <w:t> любой страны, если на это согласны все участники </w:t>
      </w:r>
      <w:hyperlink r:id="rId22" w:history="1">
        <w:r w:rsidRPr="00FB7A94">
          <w:rPr>
            <w:rFonts w:ascii="Times New Roman" w:eastAsia="Times New Roman" w:hAnsi="Times New Roman" w:cs="Times New Roman"/>
            <w:color w:val="000000" w:themeColor="text1"/>
            <w:sz w:val="24"/>
            <w:szCs w:val="24"/>
            <w:lang w:eastAsia="ru-RU"/>
          </w:rPr>
          <w:t>сделки</w:t>
        </w:r>
      </w:hyperlink>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Но любая свобода требует защиты, иначе ее отбирают силой. И именно такая защита свобод, в том числе и экономических (т. е. их гарантирование), — главная и постоя</w:t>
      </w:r>
      <w:r w:rsidRPr="003951E4">
        <w:rPr>
          <w:rFonts w:ascii="Times New Roman" w:eastAsia="Times New Roman" w:hAnsi="Times New Roman" w:cs="Times New Roman"/>
          <w:color w:val="000000" w:themeColor="text1"/>
          <w:sz w:val="24"/>
          <w:szCs w:val="24"/>
          <w:lang w:eastAsia="ru-RU"/>
        </w:rPr>
        <w:t xml:space="preserve">нная задача любого государства </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 xml:space="preserve">Поиск наилучших способов зашиты экономических свобод занял многие века </w:t>
      </w:r>
      <w:proofErr w:type="gramStart"/>
      <w:r w:rsidRPr="00FB7A94">
        <w:rPr>
          <w:rFonts w:ascii="Times New Roman" w:eastAsia="Times New Roman" w:hAnsi="Times New Roman" w:cs="Times New Roman"/>
          <w:color w:val="000000" w:themeColor="text1"/>
          <w:sz w:val="24"/>
          <w:szCs w:val="24"/>
          <w:lang w:eastAsia="ru-RU"/>
        </w:rPr>
        <w:t>и</w:t>
      </w:r>
      <w:proofErr w:type="gramEnd"/>
      <w:r w:rsidRPr="00FB7A94">
        <w:rPr>
          <w:rFonts w:ascii="Times New Roman" w:eastAsia="Times New Roman" w:hAnsi="Times New Roman" w:cs="Times New Roman"/>
          <w:color w:val="000000" w:themeColor="text1"/>
          <w:sz w:val="24"/>
          <w:szCs w:val="24"/>
          <w:lang w:eastAsia="ru-RU"/>
        </w:rPr>
        <w:t xml:space="preserve"> в конце концов привел к созданию стройного механизма, включающего:</w:t>
      </w:r>
    </w:p>
    <w:p w:rsidR="00FB7A94" w:rsidRPr="00FB7A94" w:rsidRDefault="00FB7A94" w:rsidP="00FB7A94">
      <w:pPr>
        <w:numPr>
          <w:ilvl w:val="0"/>
          <w:numId w:val="4"/>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правовое закрепление </w:t>
      </w:r>
      <w:hyperlink r:id="rId23" w:history="1">
        <w:r w:rsidRPr="00FB7A94">
          <w:rPr>
            <w:rFonts w:ascii="Times New Roman" w:eastAsia="Times New Roman" w:hAnsi="Times New Roman" w:cs="Times New Roman"/>
            <w:color w:val="000000" w:themeColor="text1"/>
            <w:sz w:val="24"/>
            <w:szCs w:val="24"/>
            <w:lang w:eastAsia="ru-RU"/>
          </w:rPr>
          <w:t>права собственности</w:t>
        </w:r>
      </w:hyperlink>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numPr>
          <w:ilvl w:val="0"/>
          <w:numId w:val="4"/>
        </w:numPr>
        <w:spacing w:after="0" w:line="240" w:lineRule="auto"/>
        <w:ind w:left="150" w:firstLine="567"/>
        <w:rPr>
          <w:rFonts w:ascii="Times New Roman" w:eastAsia="Times New Roman" w:hAnsi="Times New Roman" w:cs="Times New Roman"/>
          <w:color w:val="000000" w:themeColor="text1"/>
          <w:sz w:val="24"/>
          <w:szCs w:val="24"/>
          <w:lang w:eastAsia="ru-RU"/>
        </w:rPr>
      </w:pPr>
      <w:hyperlink r:id="rId24" w:history="1">
        <w:r w:rsidRPr="00FB7A94">
          <w:rPr>
            <w:rFonts w:ascii="Times New Roman" w:eastAsia="Times New Roman" w:hAnsi="Times New Roman" w:cs="Times New Roman"/>
            <w:color w:val="000000" w:themeColor="text1"/>
            <w:sz w:val="24"/>
            <w:szCs w:val="24"/>
            <w:lang w:eastAsia="ru-RU"/>
          </w:rPr>
          <w:t>гражданское законодательство</w:t>
        </w:r>
      </w:hyperlink>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numPr>
          <w:ilvl w:val="0"/>
          <w:numId w:val="4"/>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суды;</w:t>
      </w:r>
    </w:p>
    <w:p w:rsidR="00FB7A94" w:rsidRPr="00FB7A94" w:rsidRDefault="00FB7A94" w:rsidP="00FB7A94">
      <w:pPr>
        <w:numPr>
          <w:ilvl w:val="0"/>
          <w:numId w:val="4"/>
        </w:numPr>
        <w:spacing w:after="0" w:line="240" w:lineRule="auto"/>
        <w:ind w:left="150" w:firstLine="567"/>
        <w:rPr>
          <w:rFonts w:ascii="Times New Roman" w:eastAsia="Times New Roman" w:hAnsi="Times New Roman" w:cs="Times New Roman"/>
          <w:color w:val="000000" w:themeColor="text1"/>
          <w:sz w:val="24"/>
          <w:szCs w:val="24"/>
          <w:lang w:eastAsia="ru-RU"/>
        </w:rPr>
      </w:pPr>
      <w:hyperlink r:id="rId25" w:history="1">
        <w:r w:rsidRPr="00FB7A94">
          <w:rPr>
            <w:rFonts w:ascii="Times New Roman" w:eastAsia="Times New Roman" w:hAnsi="Times New Roman" w:cs="Times New Roman"/>
            <w:color w:val="000000" w:themeColor="text1"/>
            <w:sz w:val="24"/>
            <w:szCs w:val="24"/>
            <w:lang w:eastAsia="ru-RU"/>
          </w:rPr>
          <w:t>арбитражные суды</w:t>
        </w:r>
      </w:hyperlink>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numPr>
          <w:ilvl w:val="0"/>
          <w:numId w:val="4"/>
        </w:numPr>
        <w:spacing w:after="0" w:line="240" w:lineRule="auto"/>
        <w:ind w:left="150" w:firstLine="567"/>
        <w:rPr>
          <w:rFonts w:ascii="Times New Roman" w:eastAsia="Times New Roman" w:hAnsi="Times New Roman" w:cs="Times New Roman"/>
          <w:color w:val="000000" w:themeColor="text1"/>
          <w:sz w:val="24"/>
          <w:szCs w:val="24"/>
          <w:lang w:eastAsia="ru-RU"/>
        </w:rPr>
      </w:pPr>
      <w:hyperlink r:id="rId26" w:history="1">
        <w:r w:rsidRPr="00FB7A94">
          <w:rPr>
            <w:rFonts w:ascii="Times New Roman" w:eastAsia="Times New Roman" w:hAnsi="Times New Roman" w:cs="Times New Roman"/>
            <w:color w:val="000000" w:themeColor="text1"/>
            <w:sz w:val="24"/>
            <w:szCs w:val="24"/>
            <w:lang w:eastAsia="ru-RU"/>
          </w:rPr>
          <w:t>государственные органы</w:t>
        </w:r>
      </w:hyperlink>
      <w:r w:rsidRPr="00FB7A94">
        <w:rPr>
          <w:rFonts w:ascii="Times New Roman" w:eastAsia="Times New Roman" w:hAnsi="Times New Roman" w:cs="Times New Roman"/>
          <w:color w:val="000000" w:themeColor="text1"/>
          <w:sz w:val="24"/>
          <w:szCs w:val="24"/>
          <w:lang w:eastAsia="ru-RU"/>
        </w:rPr>
        <w:t>, надзирающие за соблюдением экономических свобод и правил хозяйственной жизни (</w:t>
      </w:r>
      <w:hyperlink r:id="rId27" w:history="1">
        <w:r w:rsidRPr="00FB7A94">
          <w:rPr>
            <w:rFonts w:ascii="Times New Roman" w:eastAsia="Times New Roman" w:hAnsi="Times New Roman" w:cs="Times New Roman"/>
            <w:color w:val="000000" w:themeColor="text1"/>
            <w:sz w:val="24"/>
            <w:szCs w:val="24"/>
            <w:lang w:eastAsia="ru-RU"/>
          </w:rPr>
          <w:t>прокуратура</w:t>
        </w:r>
      </w:hyperlink>
      <w:r w:rsidRPr="00FB7A94">
        <w:rPr>
          <w:rFonts w:ascii="Times New Roman" w:eastAsia="Times New Roman" w:hAnsi="Times New Roman" w:cs="Times New Roman"/>
          <w:color w:val="000000" w:themeColor="text1"/>
          <w:sz w:val="24"/>
          <w:szCs w:val="24"/>
          <w:lang w:eastAsia="ru-RU"/>
        </w:rPr>
        <w:t>, контрольные службы и т. д.).</w:t>
      </w: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Правовое закрепление </w:t>
      </w:r>
      <w:hyperlink r:id="rId28" w:history="1">
        <w:r w:rsidRPr="00FB7A94">
          <w:rPr>
            <w:rFonts w:ascii="Times New Roman" w:eastAsia="Times New Roman" w:hAnsi="Times New Roman" w:cs="Times New Roman"/>
            <w:color w:val="000000" w:themeColor="text1"/>
            <w:sz w:val="24"/>
            <w:szCs w:val="24"/>
            <w:lang w:eastAsia="ru-RU"/>
          </w:rPr>
          <w:t>права</w:t>
        </w:r>
      </w:hyperlink>
      <w:r w:rsidRPr="00FB7A94">
        <w:rPr>
          <w:rFonts w:ascii="Times New Roman" w:eastAsia="Times New Roman" w:hAnsi="Times New Roman" w:cs="Times New Roman"/>
          <w:color w:val="000000" w:themeColor="text1"/>
          <w:sz w:val="24"/>
          <w:szCs w:val="24"/>
          <w:lang w:eastAsia="ru-RU"/>
        </w:rPr>
        <w:t> </w:t>
      </w:r>
      <w:hyperlink r:id="rId29" w:history="1">
        <w:r w:rsidRPr="00FB7A94">
          <w:rPr>
            <w:rFonts w:ascii="Times New Roman" w:eastAsia="Times New Roman" w:hAnsi="Times New Roman" w:cs="Times New Roman"/>
            <w:color w:val="000000" w:themeColor="text1"/>
            <w:sz w:val="24"/>
            <w:szCs w:val="24"/>
            <w:lang w:eastAsia="ru-RU"/>
          </w:rPr>
          <w:t>собственности</w:t>
        </w:r>
      </w:hyperlink>
      <w:r w:rsidRPr="00FB7A94">
        <w:rPr>
          <w:rFonts w:ascii="Times New Roman" w:eastAsia="Times New Roman" w:hAnsi="Times New Roman" w:cs="Times New Roman"/>
          <w:color w:val="000000" w:themeColor="text1"/>
          <w:sz w:val="24"/>
          <w:szCs w:val="24"/>
          <w:lang w:eastAsia="ru-RU"/>
        </w:rPr>
        <w:t> означает, что общество и государство признают права людей (</w:t>
      </w:r>
      <w:hyperlink r:id="rId30" w:history="1">
        <w:r w:rsidRPr="00FB7A94">
          <w:rPr>
            <w:rFonts w:ascii="Times New Roman" w:eastAsia="Times New Roman" w:hAnsi="Times New Roman" w:cs="Times New Roman"/>
            <w:color w:val="000000" w:themeColor="text1"/>
            <w:sz w:val="24"/>
            <w:szCs w:val="24"/>
            <w:lang w:eastAsia="ru-RU"/>
          </w:rPr>
          <w:t>физических лиц</w:t>
        </w:r>
      </w:hyperlink>
      <w:r w:rsidRPr="00FB7A94">
        <w:rPr>
          <w:rFonts w:ascii="Times New Roman" w:eastAsia="Times New Roman" w:hAnsi="Times New Roman" w:cs="Times New Roman"/>
          <w:color w:val="000000" w:themeColor="text1"/>
          <w:sz w:val="24"/>
          <w:szCs w:val="24"/>
          <w:lang w:eastAsia="ru-RU"/>
        </w:rPr>
        <w:t>) и фирм (</w:t>
      </w:r>
      <w:hyperlink r:id="rId31" w:history="1">
        <w:r w:rsidRPr="00FB7A94">
          <w:rPr>
            <w:rFonts w:ascii="Times New Roman" w:eastAsia="Times New Roman" w:hAnsi="Times New Roman" w:cs="Times New Roman"/>
            <w:color w:val="000000" w:themeColor="text1"/>
            <w:sz w:val="24"/>
            <w:szCs w:val="24"/>
            <w:lang w:eastAsia="ru-RU"/>
          </w:rPr>
          <w:t>юридических лиц</w:t>
        </w:r>
      </w:hyperlink>
      <w:r w:rsidRPr="00FB7A94">
        <w:rPr>
          <w:rFonts w:ascii="Times New Roman" w:eastAsia="Times New Roman" w:hAnsi="Times New Roman" w:cs="Times New Roman"/>
          <w:color w:val="000000" w:themeColor="text1"/>
          <w:sz w:val="24"/>
          <w:szCs w:val="24"/>
          <w:lang w:eastAsia="ru-RU"/>
        </w:rPr>
        <w:t>) на имущество любого вида, которое ими создано, куплено, получено в виде подарка или унаследовано. В главе 1 мы уже выяснили, что право собственности обеспечивает собственнику имущества возможность им владеть, пользоваться и распоряжаться.</w:t>
      </w: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Государство с помощью правовых служб (милиции, </w:t>
      </w:r>
      <w:hyperlink r:id="rId32" w:history="1">
        <w:r w:rsidRPr="00FB7A94">
          <w:rPr>
            <w:rFonts w:ascii="Times New Roman" w:eastAsia="Times New Roman" w:hAnsi="Times New Roman" w:cs="Times New Roman"/>
            <w:color w:val="000000" w:themeColor="text1"/>
            <w:sz w:val="24"/>
            <w:szCs w:val="24"/>
            <w:lang w:eastAsia="ru-RU"/>
          </w:rPr>
          <w:t>суда</w:t>
        </w:r>
      </w:hyperlink>
      <w:r w:rsidRPr="00FB7A94">
        <w:rPr>
          <w:rFonts w:ascii="Times New Roman" w:eastAsia="Times New Roman" w:hAnsi="Times New Roman" w:cs="Times New Roman"/>
          <w:color w:val="000000" w:themeColor="text1"/>
          <w:sz w:val="24"/>
          <w:szCs w:val="24"/>
          <w:lang w:eastAsia="ru-RU"/>
        </w:rPr>
        <w:t>, прокуратуры) защищает такие права </w:t>
      </w:r>
      <w:hyperlink r:id="rId33" w:history="1">
        <w:r w:rsidRPr="00FB7A94">
          <w:rPr>
            <w:rFonts w:ascii="Times New Roman" w:eastAsia="Times New Roman" w:hAnsi="Times New Roman" w:cs="Times New Roman"/>
            <w:color w:val="000000" w:themeColor="text1"/>
            <w:sz w:val="24"/>
            <w:szCs w:val="24"/>
            <w:lang w:eastAsia="ru-RU"/>
          </w:rPr>
          <w:t>личности</w:t>
        </w:r>
      </w:hyperlink>
      <w:r w:rsidRPr="00FB7A94">
        <w:rPr>
          <w:rFonts w:ascii="Times New Roman" w:eastAsia="Times New Roman" w:hAnsi="Times New Roman" w:cs="Times New Roman"/>
          <w:color w:val="000000" w:themeColor="text1"/>
          <w:sz w:val="24"/>
          <w:szCs w:val="24"/>
          <w:lang w:eastAsia="ru-RU"/>
        </w:rPr>
        <w:t>. Правда, и это очень важно, современное цивилизованное общество признает право собственника делать со своим имуществом все что угодно лишь до той поры, пока такое использование имущества не начинает приносить вред окружающим. Подробнее мы поговорим об этом чуть позже.</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color w:val="000000" w:themeColor="text1"/>
          <w:sz w:val="24"/>
          <w:szCs w:val="24"/>
          <w:lang w:eastAsia="ru-RU"/>
        </w:rPr>
        <w:t>Гражданское законодательство.</w:t>
      </w:r>
      <w:r w:rsidRPr="00FB7A94">
        <w:rPr>
          <w:rFonts w:ascii="Times New Roman" w:eastAsia="Times New Roman" w:hAnsi="Times New Roman" w:cs="Times New Roman"/>
          <w:color w:val="000000" w:themeColor="text1"/>
          <w:sz w:val="24"/>
          <w:szCs w:val="24"/>
          <w:lang w:eastAsia="ru-RU"/>
        </w:rPr>
        <w:t xml:space="preserve"> Правила поведения людей в хозяйственной жизни сегодня обычно регулируются массой государственных норм и законов, которые </w:t>
      </w:r>
      <w:proofErr w:type="gramStart"/>
      <w:r w:rsidRPr="00FB7A94">
        <w:rPr>
          <w:rFonts w:ascii="Times New Roman" w:eastAsia="Times New Roman" w:hAnsi="Times New Roman" w:cs="Times New Roman"/>
          <w:color w:val="000000" w:themeColor="text1"/>
          <w:sz w:val="24"/>
          <w:szCs w:val="24"/>
          <w:lang w:eastAsia="ru-RU"/>
        </w:rPr>
        <w:t>образуют важнейшую часть</w:t>
      </w:r>
      <w:proofErr w:type="gramEnd"/>
      <w:r w:rsidRPr="00FB7A94">
        <w:rPr>
          <w:rFonts w:ascii="Times New Roman" w:eastAsia="Times New Roman" w:hAnsi="Times New Roman" w:cs="Times New Roman"/>
          <w:color w:val="000000" w:themeColor="text1"/>
          <w:sz w:val="24"/>
          <w:szCs w:val="24"/>
          <w:lang w:eastAsia="ru-RU"/>
        </w:rPr>
        <w:t xml:space="preserve"> гражданского законодательства. Например, принятый в России Гражданский кодекс регулирует:</w:t>
      </w:r>
    </w:p>
    <w:p w:rsidR="00FB7A94" w:rsidRPr="00FB7A94" w:rsidRDefault="00FB7A94" w:rsidP="00FB7A94">
      <w:pPr>
        <w:numPr>
          <w:ilvl w:val="0"/>
          <w:numId w:val="5"/>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допускаемые в стране формы хозяйственных организаций;</w:t>
      </w:r>
    </w:p>
    <w:p w:rsidR="00FB7A94" w:rsidRPr="00FB7A94" w:rsidRDefault="00FB7A94" w:rsidP="00FB7A94">
      <w:pPr>
        <w:numPr>
          <w:ilvl w:val="0"/>
          <w:numId w:val="5"/>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правила </w:t>
      </w:r>
      <w:hyperlink r:id="rId34" w:history="1">
        <w:r w:rsidRPr="00FB7A94">
          <w:rPr>
            <w:rFonts w:ascii="Times New Roman" w:eastAsia="Times New Roman" w:hAnsi="Times New Roman" w:cs="Times New Roman"/>
            <w:color w:val="000000" w:themeColor="text1"/>
            <w:sz w:val="24"/>
            <w:szCs w:val="24"/>
            <w:lang w:eastAsia="ru-RU"/>
          </w:rPr>
          <w:t>заключения хозяйственных договоров</w:t>
        </w:r>
      </w:hyperlink>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numPr>
          <w:ilvl w:val="0"/>
          <w:numId w:val="5"/>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порядок выполнения </w:t>
      </w:r>
      <w:hyperlink r:id="rId35" w:history="1">
        <w:r w:rsidRPr="00FB7A94">
          <w:rPr>
            <w:rFonts w:ascii="Times New Roman" w:eastAsia="Times New Roman" w:hAnsi="Times New Roman" w:cs="Times New Roman"/>
            <w:color w:val="000000" w:themeColor="text1"/>
            <w:sz w:val="24"/>
            <w:szCs w:val="24"/>
            <w:lang w:eastAsia="ru-RU"/>
          </w:rPr>
          <w:t>обязательств</w:t>
        </w:r>
      </w:hyperlink>
      <w:r w:rsidRPr="00FB7A94">
        <w:rPr>
          <w:rFonts w:ascii="Times New Roman" w:eastAsia="Times New Roman" w:hAnsi="Times New Roman" w:cs="Times New Roman"/>
          <w:color w:val="000000" w:themeColor="text1"/>
          <w:sz w:val="24"/>
          <w:szCs w:val="24"/>
          <w:lang w:eastAsia="ru-RU"/>
        </w:rPr>
        <w:t> по </w:t>
      </w:r>
      <w:hyperlink r:id="rId36" w:history="1">
        <w:r w:rsidRPr="00FB7A94">
          <w:rPr>
            <w:rFonts w:ascii="Times New Roman" w:eastAsia="Times New Roman" w:hAnsi="Times New Roman" w:cs="Times New Roman"/>
            <w:color w:val="000000" w:themeColor="text1"/>
            <w:sz w:val="24"/>
            <w:szCs w:val="24"/>
            <w:lang w:eastAsia="ru-RU"/>
          </w:rPr>
          <w:t>договорам</w:t>
        </w:r>
      </w:hyperlink>
      <w:r w:rsidRPr="00FB7A94">
        <w:rPr>
          <w:rFonts w:ascii="Times New Roman" w:eastAsia="Times New Roman" w:hAnsi="Times New Roman" w:cs="Times New Roman"/>
          <w:color w:val="000000" w:themeColor="text1"/>
          <w:sz w:val="24"/>
          <w:szCs w:val="24"/>
          <w:lang w:eastAsia="ru-RU"/>
        </w:rPr>
        <w:t> и т. д.</w:t>
      </w: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color w:val="000000" w:themeColor="text1"/>
          <w:sz w:val="24"/>
          <w:szCs w:val="24"/>
          <w:lang w:eastAsia="ru-RU"/>
        </w:rPr>
        <w:t>Суды.</w:t>
      </w:r>
      <w:r w:rsidRPr="00FB7A94">
        <w:rPr>
          <w:rFonts w:ascii="Times New Roman" w:eastAsia="Times New Roman" w:hAnsi="Times New Roman" w:cs="Times New Roman"/>
          <w:color w:val="000000" w:themeColor="text1"/>
          <w:sz w:val="24"/>
          <w:szCs w:val="24"/>
          <w:lang w:eastAsia="ru-RU"/>
        </w:rPr>
        <w:t xml:space="preserve"> Если кто-то из участников хозяйственной деятельности нарушает правила, установленные гражданским законодательством, то пострадавшая сторона может обратиться в государственный суд за защитой. В гражданском </w:t>
      </w:r>
      <w:hyperlink r:id="rId37" w:history="1">
        <w:r w:rsidRPr="00FB7A94">
          <w:rPr>
            <w:rFonts w:ascii="Times New Roman" w:eastAsia="Times New Roman" w:hAnsi="Times New Roman" w:cs="Times New Roman"/>
            <w:color w:val="000000" w:themeColor="text1"/>
            <w:sz w:val="24"/>
            <w:szCs w:val="24"/>
            <w:lang w:eastAsia="ru-RU"/>
          </w:rPr>
          <w:t>судопроизводстве</w:t>
        </w:r>
      </w:hyperlink>
      <w:r w:rsidRPr="00FB7A94">
        <w:rPr>
          <w:rFonts w:ascii="Times New Roman" w:eastAsia="Times New Roman" w:hAnsi="Times New Roman" w:cs="Times New Roman"/>
          <w:color w:val="000000" w:themeColor="text1"/>
          <w:sz w:val="24"/>
          <w:szCs w:val="24"/>
          <w:lang w:eastAsia="ru-RU"/>
        </w:rPr>
        <w:t> нет кары в виде тюремного заключения или ссылки. Здесь </w:t>
      </w:r>
      <w:hyperlink r:id="rId38" w:history="1">
        <w:r w:rsidRPr="00FB7A94">
          <w:rPr>
            <w:rFonts w:ascii="Times New Roman" w:eastAsia="Times New Roman" w:hAnsi="Times New Roman" w:cs="Times New Roman"/>
            <w:color w:val="000000" w:themeColor="text1"/>
            <w:sz w:val="24"/>
            <w:szCs w:val="24"/>
            <w:lang w:eastAsia="ru-RU"/>
          </w:rPr>
          <w:t>наказанием</w:t>
        </w:r>
      </w:hyperlink>
      <w:r w:rsidRPr="00FB7A94">
        <w:rPr>
          <w:rFonts w:ascii="Times New Roman" w:eastAsia="Times New Roman" w:hAnsi="Times New Roman" w:cs="Times New Roman"/>
          <w:color w:val="000000" w:themeColor="text1"/>
          <w:sz w:val="24"/>
          <w:szCs w:val="24"/>
          <w:lang w:eastAsia="ru-RU"/>
        </w:rPr>
        <w:t> обычно являются изъятие незаконно полученного имущества или выгод, а также всевозможные </w:t>
      </w:r>
      <w:hyperlink r:id="rId39" w:history="1">
        <w:r w:rsidRPr="00FB7A94">
          <w:rPr>
            <w:rFonts w:ascii="Times New Roman" w:eastAsia="Times New Roman" w:hAnsi="Times New Roman" w:cs="Times New Roman"/>
            <w:color w:val="000000" w:themeColor="text1"/>
            <w:sz w:val="24"/>
            <w:szCs w:val="24"/>
            <w:lang w:eastAsia="ru-RU"/>
          </w:rPr>
          <w:t>штрафы</w:t>
        </w:r>
      </w:hyperlink>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color w:val="000000" w:themeColor="text1"/>
          <w:sz w:val="24"/>
          <w:szCs w:val="24"/>
          <w:lang w:eastAsia="ru-RU"/>
        </w:rPr>
        <w:t>Арбитражные суды.</w:t>
      </w:r>
      <w:r w:rsidRPr="00FB7A94">
        <w:rPr>
          <w:rFonts w:ascii="Times New Roman" w:eastAsia="Times New Roman" w:hAnsi="Times New Roman" w:cs="Times New Roman"/>
          <w:color w:val="000000" w:themeColor="text1"/>
          <w:sz w:val="24"/>
          <w:szCs w:val="24"/>
          <w:lang w:eastAsia="ru-RU"/>
        </w:rPr>
        <w:t xml:space="preserve"> Осуществление хозяйственной деятельности часто порождает споры между ее участниками. Для их разрешения могут быть использованы арбитражные суды. Это специальный орган, который разбирает споры фирм между собой. Чаще всего это споры по поводу выполнения хозяйственных договоров. Решения арбитражных судов являются столь же обязательными для исполнения, как и решения судов, разбирающих уголовные и гражданские дела.</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color w:val="000000" w:themeColor="text1"/>
          <w:sz w:val="24"/>
          <w:szCs w:val="24"/>
          <w:lang w:eastAsia="ru-RU"/>
        </w:rPr>
        <w:t xml:space="preserve">Государственные органы, надзирающие за соблюдением экономических свобод и правил хозяйственной жизни </w:t>
      </w:r>
      <w:r w:rsidRPr="00FB7A94">
        <w:rPr>
          <w:rFonts w:ascii="Times New Roman" w:eastAsia="Times New Roman" w:hAnsi="Times New Roman" w:cs="Times New Roman"/>
          <w:color w:val="000000" w:themeColor="text1"/>
          <w:sz w:val="24"/>
          <w:szCs w:val="24"/>
          <w:lang w:eastAsia="ru-RU"/>
        </w:rPr>
        <w:t xml:space="preserve">(прокуратура, контрольные службы и т. д.). Для защиты устоев нормальной хозяйственной жизни и экономических свобод государство обычно создает специальные организации. К их числу </w:t>
      </w:r>
      <w:proofErr w:type="gramStart"/>
      <w:r w:rsidRPr="00FB7A94">
        <w:rPr>
          <w:rFonts w:ascii="Times New Roman" w:eastAsia="Times New Roman" w:hAnsi="Times New Roman" w:cs="Times New Roman"/>
          <w:color w:val="000000" w:themeColor="text1"/>
          <w:sz w:val="24"/>
          <w:szCs w:val="24"/>
          <w:lang w:eastAsia="ru-RU"/>
        </w:rPr>
        <w:t>относится</w:t>
      </w:r>
      <w:proofErr w:type="gramEnd"/>
      <w:r w:rsidRPr="00FB7A94">
        <w:rPr>
          <w:rFonts w:ascii="Times New Roman" w:eastAsia="Times New Roman" w:hAnsi="Times New Roman" w:cs="Times New Roman"/>
          <w:color w:val="000000" w:themeColor="text1"/>
          <w:sz w:val="24"/>
          <w:szCs w:val="24"/>
          <w:lang w:eastAsia="ru-RU"/>
        </w:rPr>
        <w:t xml:space="preserve"> прежде всего прокуратура, которая надзирает за правильностью использования законов. Немаловажную роль играют и многочисленные государственные контрольные службы. Достаточно назвать, например, </w:t>
      </w:r>
      <w:r w:rsidRPr="00FB7A94">
        <w:rPr>
          <w:rFonts w:ascii="Times New Roman" w:eastAsia="Times New Roman" w:hAnsi="Times New Roman" w:cs="Times New Roman"/>
          <w:color w:val="000000" w:themeColor="text1"/>
          <w:sz w:val="24"/>
          <w:szCs w:val="24"/>
          <w:lang w:eastAsia="ru-RU"/>
        </w:rPr>
        <w:lastRenderedPageBreak/>
        <w:t>службу мер и весов, следящую за тем, чтобы килограммовая гиря у всех торговцев страны весила ровно 1000 граммов, а не 950 или тем более 800 граммов.</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Если бы государство решало одни только перечисленные выше задачи, то и этого было бы достаточно, чтобы считать его одним из важнейших участников экономической жизни страны.</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Но реально круг задач, которыми занимается государство, куда шире. Это связано с несостоятельностью (несовершенством) механизма рынка — неспособностью рыночных механизмов решать некоторые экономические задачи вообще или наилучшим образом.</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color w:val="000000" w:themeColor="text1"/>
          <w:sz w:val="24"/>
          <w:szCs w:val="24"/>
          <w:lang w:eastAsia="ru-RU"/>
        </w:rPr>
        <w:t>Причины несостоятельности рынка</w:t>
      </w:r>
      <w:r w:rsidRPr="00FB7A94">
        <w:rPr>
          <w:rFonts w:ascii="Times New Roman" w:eastAsia="Times New Roman" w:hAnsi="Times New Roman" w:cs="Times New Roman"/>
          <w:color w:val="000000" w:themeColor="text1"/>
          <w:sz w:val="24"/>
          <w:szCs w:val="24"/>
          <w:lang w:eastAsia="ru-RU"/>
        </w:rPr>
        <w:t xml:space="preserve"> заключаются в том, что в реальной жизни никогда не удается соблюсти все условия, которые позволяют рыночным механизмам почти идеально решать главные экономические проблемы общества.</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Назовем наиболее важные из них:</w:t>
      </w:r>
    </w:p>
    <w:p w:rsidR="00FB7A94" w:rsidRPr="00FB7A94" w:rsidRDefault="00FB7A94" w:rsidP="00FB7A94">
      <w:pPr>
        <w:numPr>
          <w:ilvl w:val="0"/>
          <w:numId w:val="6"/>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 xml:space="preserve">всем участникам рынка должна быть доступна полная информация о свойствах и ценах товаров или услуг. </w:t>
      </w:r>
    </w:p>
    <w:p w:rsidR="00FB7A94" w:rsidRPr="00FB7A94" w:rsidRDefault="00FB7A94" w:rsidP="00FB7A94">
      <w:pPr>
        <w:numPr>
          <w:ilvl w:val="0"/>
          <w:numId w:val="6"/>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в современном цивилизованном обществе есть блага, доступ к которым желательно предоставить всем гражданам без </w:t>
      </w:r>
      <w:hyperlink r:id="rId40" w:history="1">
        <w:r w:rsidRPr="00FB7A94">
          <w:rPr>
            <w:rFonts w:ascii="Times New Roman" w:eastAsia="Times New Roman" w:hAnsi="Times New Roman" w:cs="Times New Roman"/>
            <w:color w:val="000000" w:themeColor="text1"/>
            <w:sz w:val="24"/>
            <w:szCs w:val="24"/>
            <w:lang w:eastAsia="ru-RU"/>
          </w:rPr>
          <w:t>учета</w:t>
        </w:r>
      </w:hyperlink>
      <w:r w:rsidRPr="00FB7A94">
        <w:rPr>
          <w:rFonts w:ascii="Times New Roman" w:eastAsia="Times New Roman" w:hAnsi="Times New Roman" w:cs="Times New Roman"/>
          <w:color w:val="000000" w:themeColor="text1"/>
          <w:sz w:val="24"/>
          <w:szCs w:val="24"/>
          <w:lang w:eastAsia="ru-RU"/>
        </w:rPr>
        <w:t xml:space="preserve"> их возможности за это заплатить. </w:t>
      </w:r>
    </w:p>
    <w:p w:rsidR="00FB7A94" w:rsidRPr="00FB7A94" w:rsidRDefault="00FB7A94" w:rsidP="00FB7A94">
      <w:pPr>
        <w:numPr>
          <w:ilvl w:val="0"/>
          <w:numId w:val="6"/>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 xml:space="preserve">рынок хорошо работает, когда его задача — согласовать интересы двух сторон сделки: продавца и покупателя. </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И тогда возникает необходимость во вмешательстве государства в экономическую жизнь общества.</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 xml:space="preserve">Как правило, в условиях смешанной экономической системы государство берет на себя </w:t>
      </w:r>
      <w:r w:rsidR="00857FCD" w:rsidRPr="003951E4">
        <w:rPr>
          <w:rFonts w:ascii="Times New Roman" w:eastAsia="Times New Roman" w:hAnsi="Times New Roman" w:cs="Times New Roman"/>
          <w:color w:val="000000" w:themeColor="text1"/>
          <w:sz w:val="24"/>
          <w:szCs w:val="24"/>
          <w:lang w:eastAsia="ru-RU"/>
        </w:rPr>
        <w:t>решение,</w:t>
      </w:r>
      <w:r w:rsidRPr="00FB7A94">
        <w:rPr>
          <w:rFonts w:ascii="Times New Roman" w:eastAsia="Times New Roman" w:hAnsi="Times New Roman" w:cs="Times New Roman"/>
          <w:color w:val="000000" w:themeColor="text1"/>
          <w:sz w:val="24"/>
          <w:szCs w:val="24"/>
          <w:lang w:eastAsia="ru-RU"/>
        </w:rPr>
        <w:t xml:space="preserve"> в том числе и следующих задач:</w:t>
      </w:r>
    </w:p>
    <w:p w:rsidR="00FB7A94" w:rsidRPr="00FB7A94" w:rsidRDefault="00FB7A94" w:rsidP="00FB7A94">
      <w:pPr>
        <w:numPr>
          <w:ilvl w:val="0"/>
          <w:numId w:val="7"/>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устранение последствий, порождаемых слабостями (несовершенствами) рынка;</w:t>
      </w:r>
    </w:p>
    <w:p w:rsidR="00FB7A94" w:rsidRPr="00FB7A94" w:rsidRDefault="00FB7A94" w:rsidP="00FB7A94">
      <w:pPr>
        <w:numPr>
          <w:ilvl w:val="0"/>
          <w:numId w:val="7"/>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 xml:space="preserve">смягчение неравенства доходов и богатства за счет их частичного перераспределения </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color w:val="000000" w:themeColor="text1"/>
          <w:sz w:val="24"/>
          <w:szCs w:val="24"/>
          <w:lang w:eastAsia="ru-RU"/>
        </w:rPr>
        <w:t>Слабости (несовершенства) рынка</w:t>
      </w:r>
      <w:r w:rsidRPr="00FB7A94">
        <w:rPr>
          <w:rFonts w:ascii="Times New Roman" w:eastAsia="Times New Roman" w:hAnsi="Times New Roman" w:cs="Times New Roman"/>
          <w:color w:val="000000" w:themeColor="text1"/>
          <w:sz w:val="24"/>
          <w:szCs w:val="24"/>
          <w:lang w:eastAsia="ru-RU"/>
        </w:rPr>
        <w:t xml:space="preserve"> проявляются </w:t>
      </w:r>
      <w:proofErr w:type="gramStart"/>
      <w:r w:rsidRPr="00FB7A94">
        <w:rPr>
          <w:rFonts w:ascii="Times New Roman" w:eastAsia="Times New Roman" w:hAnsi="Times New Roman" w:cs="Times New Roman"/>
          <w:color w:val="000000" w:themeColor="text1"/>
          <w:sz w:val="24"/>
          <w:szCs w:val="24"/>
          <w:lang w:eastAsia="ru-RU"/>
        </w:rPr>
        <w:t>в</w:t>
      </w:r>
      <w:proofErr w:type="gramEnd"/>
      <w:r w:rsidRPr="00FB7A94">
        <w:rPr>
          <w:rFonts w:ascii="Times New Roman" w:eastAsia="Times New Roman" w:hAnsi="Times New Roman" w:cs="Times New Roman"/>
          <w:color w:val="000000" w:themeColor="text1"/>
          <w:sz w:val="24"/>
          <w:szCs w:val="24"/>
          <w:lang w:eastAsia="ru-RU"/>
        </w:rPr>
        <w:t>:</w:t>
      </w:r>
    </w:p>
    <w:p w:rsidR="00FB7A94" w:rsidRPr="00FB7A94" w:rsidRDefault="00FB7A94" w:rsidP="00FB7A94">
      <w:pPr>
        <w:numPr>
          <w:ilvl w:val="0"/>
          <w:numId w:val="8"/>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возможности монополизации рынков;</w:t>
      </w:r>
    </w:p>
    <w:p w:rsidR="00FB7A94" w:rsidRPr="00FB7A94" w:rsidRDefault="00FB7A94" w:rsidP="00FB7A94">
      <w:pPr>
        <w:numPr>
          <w:ilvl w:val="0"/>
          <w:numId w:val="8"/>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трудности создания на коммерческой основе общественных благ;</w:t>
      </w:r>
    </w:p>
    <w:p w:rsidR="00FB7A94" w:rsidRPr="00FB7A94" w:rsidRDefault="00FB7A94" w:rsidP="00FB7A94">
      <w:pPr>
        <w:numPr>
          <w:ilvl w:val="0"/>
          <w:numId w:val="8"/>
        </w:numPr>
        <w:spacing w:after="0" w:line="240" w:lineRule="auto"/>
        <w:ind w:left="150" w:firstLine="567"/>
        <w:rPr>
          <w:rFonts w:ascii="Times New Roman" w:eastAsia="Times New Roman" w:hAnsi="Times New Roman" w:cs="Times New Roman"/>
          <w:color w:val="000000" w:themeColor="text1"/>
          <w:sz w:val="24"/>
          <w:szCs w:val="24"/>
          <w:lang w:eastAsia="ru-RU"/>
        </w:rPr>
      </w:pPr>
      <w:proofErr w:type="gramStart"/>
      <w:r w:rsidRPr="00FB7A94">
        <w:rPr>
          <w:rFonts w:ascii="Times New Roman" w:eastAsia="Times New Roman" w:hAnsi="Times New Roman" w:cs="Times New Roman"/>
          <w:color w:val="000000" w:themeColor="text1"/>
          <w:sz w:val="24"/>
          <w:szCs w:val="24"/>
          <w:lang w:eastAsia="ru-RU"/>
        </w:rPr>
        <w:t>возникновении</w:t>
      </w:r>
      <w:proofErr w:type="gramEnd"/>
      <w:r w:rsidRPr="00FB7A94">
        <w:rPr>
          <w:rFonts w:ascii="Times New Roman" w:eastAsia="Times New Roman" w:hAnsi="Times New Roman" w:cs="Times New Roman"/>
          <w:color w:val="000000" w:themeColor="text1"/>
          <w:sz w:val="24"/>
          <w:szCs w:val="24"/>
          <w:lang w:eastAsia="ru-RU"/>
        </w:rPr>
        <w:t xml:space="preserve"> отрицательных внешних эффектов или внешних затрат.</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Пытаясь компенсировать несовершенства рынка, государство прибегает к различным способам и методам, выбирая наиболее адекватные той или иной задаче.</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color w:val="000000" w:themeColor="text1"/>
          <w:sz w:val="24"/>
          <w:szCs w:val="24"/>
          <w:lang w:eastAsia="ru-RU"/>
        </w:rPr>
        <w:t>Монополизация рынков.</w:t>
      </w:r>
      <w:r w:rsidRPr="00FB7A94">
        <w:rPr>
          <w:rFonts w:ascii="Times New Roman" w:eastAsia="Times New Roman" w:hAnsi="Times New Roman" w:cs="Times New Roman"/>
          <w:color w:val="000000" w:themeColor="text1"/>
          <w:sz w:val="24"/>
          <w:szCs w:val="24"/>
          <w:lang w:eastAsia="ru-RU"/>
        </w:rPr>
        <w:t xml:space="preserve"> Рыночный механизм сам по себе не может помешать той или иной фирме монополизировать рынок определенного товара. При этом такая монополизация рынка может возникать в силу:</w:t>
      </w:r>
    </w:p>
    <w:p w:rsidR="00FB7A94" w:rsidRPr="00FB7A94" w:rsidRDefault="00FB7A94" w:rsidP="00FB7A94">
      <w:pPr>
        <w:numPr>
          <w:ilvl w:val="0"/>
          <w:numId w:val="9"/>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экономического преимущества;</w:t>
      </w:r>
    </w:p>
    <w:p w:rsidR="00FB7A94" w:rsidRPr="00FB7A94" w:rsidRDefault="00FB7A94" w:rsidP="00FB7A94">
      <w:pPr>
        <w:numPr>
          <w:ilvl w:val="0"/>
          <w:numId w:val="9"/>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различных сговоров или уничтожения конкурентов.</w:t>
      </w: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b/>
          <w:bCs/>
          <w:i/>
          <w:iCs/>
          <w:color w:val="000000" w:themeColor="text1"/>
          <w:sz w:val="24"/>
          <w:szCs w:val="24"/>
          <w:lang w:eastAsia="ru-RU"/>
        </w:rPr>
        <w:t>Монополизация рынка</w:t>
      </w:r>
      <w:r w:rsidRPr="00FB7A94">
        <w:rPr>
          <w:rFonts w:ascii="Times New Roman" w:eastAsia="Times New Roman" w:hAnsi="Times New Roman" w:cs="Times New Roman"/>
          <w:i/>
          <w:iCs/>
          <w:color w:val="000000" w:themeColor="text1"/>
          <w:sz w:val="24"/>
          <w:szCs w:val="24"/>
          <w:lang w:eastAsia="ru-RU"/>
        </w:rPr>
        <w:t> — ситуация, когда на кого-то из продавцов или покупателей приходится такая большая доля общего объема продаж или покупок на конкретном товарном рынке, что он может влиять на формирование цен и условий сделок в большей мере, чем остальные участники этого рынка.</w:t>
      </w:r>
    </w:p>
    <w:p w:rsidR="00FB7A94" w:rsidRPr="00FB7A94" w:rsidRDefault="00FB7A94"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Для противодействия монополизации рынков и защиты </w:t>
      </w:r>
      <w:hyperlink r:id="rId41" w:history="1">
        <w:r w:rsidRPr="00FB7A94">
          <w:rPr>
            <w:rFonts w:ascii="Times New Roman" w:eastAsia="Times New Roman" w:hAnsi="Times New Roman" w:cs="Times New Roman"/>
            <w:color w:val="000000" w:themeColor="text1"/>
            <w:sz w:val="24"/>
            <w:szCs w:val="24"/>
            <w:lang w:eastAsia="ru-RU"/>
          </w:rPr>
          <w:t>конкуренции</w:t>
        </w:r>
      </w:hyperlink>
      <w:r w:rsidRPr="00FB7A94">
        <w:rPr>
          <w:rFonts w:ascii="Times New Roman" w:eastAsia="Times New Roman" w:hAnsi="Times New Roman" w:cs="Times New Roman"/>
          <w:color w:val="000000" w:themeColor="text1"/>
          <w:sz w:val="24"/>
          <w:szCs w:val="24"/>
          <w:lang w:eastAsia="ru-RU"/>
        </w:rPr>
        <w:t> государство:</w:t>
      </w:r>
    </w:p>
    <w:p w:rsidR="00FB7A94" w:rsidRPr="00FB7A94" w:rsidRDefault="00FB7A94" w:rsidP="00FB7A94">
      <w:pPr>
        <w:numPr>
          <w:ilvl w:val="0"/>
          <w:numId w:val="10"/>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разрабатывает законы, на основе которых можно выявлять и наказывать фирмы, уличенные в монополизации;</w:t>
      </w:r>
    </w:p>
    <w:p w:rsidR="00FB7A94" w:rsidRPr="00FB7A94" w:rsidRDefault="00FB7A94" w:rsidP="00FB7A94">
      <w:pPr>
        <w:numPr>
          <w:ilvl w:val="0"/>
          <w:numId w:val="10"/>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создает организации, которые </w:t>
      </w:r>
      <w:hyperlink r:id="rId42" w:history="1">
        <w:r w:rsidRPr="00FB7A94">
          <w:rPr>
            <w:rFonts w:ascii="Times New Roman" w:eastAsia="Times New Roman" w:hAnsi="Times New Roman" w:cs="Times New Roman"/>
            <w:color w:val="000000" w:themeColor="text1"/>
            <w:sz w:val="24"/>
            <w:szCs w:val="24"/>
            <w:lang w:eastAsia="ru-RU"/>
          </w:rPr>
          <w:t>следят</w:t>
        </w:r>
      </w:hyperlink>
      <w:r w:rsidRPr="00FB7A94">
        <w:rPr>
          <w:rFonts w:ascii="Times New Roman" w:eastAsia="Times New Roman" w:hAnsi="Times New Roman" w:cs="Times New Roman"/>
          <w:color w:val="000000" w:themeColor="text1"/>
          <w:sz w:val="24"/>
          <w:szCs w:val="24"/>
          <w:lang w:eastAsia="ru-RU"/>
        </w:rPr>
        <w:t> за развитием событий на рынках и выявляют случаи недобросовестной конкуренции (в России такую деятельность ведет Федеральная антимонопольная служба);</w:t>
      </w:r>
    </w:p>
    <w:p w:rsidR="00FB7A94" w:rsidRPr="00FB7A94" w:rsidRDefault="00FB7A94" w:rsidP="00FB7A94">
      <w:pPr>
        <w:numPr>
          <w:ilvl w:val="0"/>
          <w:numId w:val="10"/>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помогает созданию новых фирм, которые могут противодействовать монополизации рынков или разрушить ее.</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lastRenderedPageBreak/>
        <w:t>Почти вековой мировой опыт использования антимонопольного законодательства показал, что лучший способ борьбы с монополизацией рынков — поддержка развития малых и средних фирм, которые конкурируют с гигантами и потому обеспечивают нормальное функционирование рынков.</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Невозможность создания общественных благ на коммерческой основе. В ассортименте человеческих нужд есть такие, которые нельзя потреблять по принципу исключительности, т. е. если потребляет один, то другой этого сделать уже не может. Такие блага, доступные одновременно для всех, называются общественными. Реальные примеры таких благ: обеспечение обороны страны с помощью армии, бесплатное образование, бесплатные парки, музеи, уличное освещение и т. п. В отличие от частных благ, приобретаемых людьми исключительно для собственного потребления, общественные блага:</w:t>
      </w:r>
    </w:p>
    <w:p w:rsidR="00FB7A94" w:rsidRPr="00FB7A94" w:rsidRDefault="00FB7A94" w:rsidP="00FB7A94">
      <w:pPr>
        <w:numPr>
          <w:ilvl w:val="0"/>
          <w:numId w:val="11"/>
        </w:numPr>
        <w:spacing w:after="0" w:line="240" w:lineRule="auto"/>
        <w:ind w:left="150" w:firstLine="567"/>
        <w:rPr>
          <w:rFonts w:ascii="Times New Roman" w:eastAsia="Times New Roman" w:hAnsi="Times New Roman" w:cs="Times New Roman"/>
          <w:color w:val="000000" w:themeColor="text1"/>
          <w:sz w:val="24"/>
          <w:szCs w:val="24"/>
          <w:lang w:eastAsia="ru-RU"/>
        </w:rPr>
      </w:pPr>
      <w:proofErr w:type="spellStart"/>
      <w:r w:rsidRPr="00FB7A94">
        <w:rPr>
          <w:rFonts w:ascii="Times New Roman" w:eastAsia="Times New Roman" w:hAnsi="Times New Roman" w:cs="Times New Roman"/>
          <w:color w:val="000000" w:themeColor="text1"/>
          <w:sz w:val="24"/>
          <w:szCs w:val="24"/>
          <w:lang w:eastAsia="ru-RU"/>
        </w:rPr>
        <w:t>неконкурентны</w:t>
      </w:r>
      <w:proofErr w:type="spellEnd"/>
      <w:r w:rsidRPr="00FB7A94">
        <w:rPr>
          <w:rFonts w:ascii="Times New Roman" w:eastAsia="Times New Roman" w:hAnsi="Times New Roman" w:cs="Times New Roman"/>
          <w:color w:val="000000" w:themeColor="text1"/>
          <w:sz w:val="24"/>
          <w:szCs w:val="24"/>
          <w:lang w:eastAsia="ru-RU"/>
        </w:rPr>
        <w:t xml:space="preserve"> — потребление такого блага одним человеком не сокращает общего количества блага, и оно доступно другим людям (идя по освещенной улице, вы не снижаете ее освещенности для других пешеходов);</w:t>
      </w:r>
    </w:p>
    <w:p w:rsidR="00FB7A94" w:rsidRPr="00FB7A94" w:rsidRDefault="00FB7A94" w:rsidP="00FB7A94">
      <w:pPr>
        <w:numPr>
          <w:ilvl w:val="0"/>
          <w:numId w:val="11"/>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 xml:space="preserve">носят </w:t>
      </w:r>
      <w:proofErr w:type="spellStart"/>
      <w:r w:rsidRPr="00FB7A94">
        <w:rPr>
          <w:rFonts w:ascii="Times New Roman" w:eastAsia="Times New Roman" w:hAnsi="Times New Roman" w:cs="Times New Roman"/>
          <w:color w:val="000000" w:themeColor="text1"/>
          <w:sz w:val="24"/>
          <w:szCs w:val="24"/>
          <w:lang w:eastAsia="ru-RU"/>
        </w:rPr>
        <w:t>неисключающий</w:t>
      </w:r>
      <w:proofErr w:type="spellEnd"/>
      <w:r w:rsidRPr="00FB7A94">
        <w:rPr>
          <w:rFonts w:ascii="Times New Roman" w:eastAsia="Times New Roman" w:hAnsi="Times New Roman" w:cs="Times New Roman"/>
          <w:color w:val="000000" w:themeColor="text1"/>
          <w:sz w:val="24"/>
          <w:szCs w:val="24"/>
          <w:lang w:eastAsia="ru-RU"/>
        </w:rPr>
        <w:t xml:space="preserve"> характер (нельзя сделать так, чтобы для кого-то из пешеходов улица не освещалась или армия, охраняя страну в целом, не охраняла кого-то из ее граждан).</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Для создания общественных благ государство:</w:t>
      </w:r>
    </w:p>
    <w:p w:rsidR="00FB7A94" w:rsidRPr="00FB7A94" w:rsidRDefault="00FB7A94" w:rsidP="00FB7A94">
      <w:pPr>
        <w:numPr>
          <w:ilvl w:val="0"/>
          <w:numId w:val="12"/>
        </w:numPr>
        <w:spacing w:after="0" w:line="240" w:lineRule="auto"/>
        <w:ind w:left="150" w:firstLine="567"/>
        <w:rPr>
          <w:rFonts w:ascii="Times New Roman" w:eastAsia="Times New Roman" w:hAnsi="Times New Roman" w:cs="Times New Roman"/>
          <w:color w:val="000000" w:themeColor="text1"/>
          <w:sz w:val="24"/>
          <w:szCs w:val="24"/>
          <w:lang w:eastAsia="ru-RU"/>
        </w:rPr>
      </w:pPr>
      <w:proofErr w:type="gramStart"/>
      <w:r w:rsidRPr="00FB7A94">
        <w:rPr>
          <w:rFonts w:ascii="Times New Roman" w:eastAsia="Times New Roman" w:hAnsi="Times New Roman" w:cs="Times New Roman"/>
          <w:color w:val="000000" w:themeColor="text1"/>
          <w:sz w:val="24"/>
          <w:szCs w:val="24"/>
          <w:lang w:eastAsia="ru-RU"/>
        </w:rPr>
        <w:t>формирует систему законов, защищающих права граждан и фирм на получение достоверной информации (именно к такой категории юридических документов относятся федеральные законы «О рекламе» и «Реклама медицинских услуг, медицинских изделий и лекарственных средств»);</w:t>
      </w:r>
      <w:proofErr w:type="gramEnd"/>
    </w:p>
    <w:p w:rsidR="00FB7A94" w:rsidRPr="00FB7A94" w:rsidRDefault="00FB7A94" w:rsidP="00FB7A94">
      <w:pPr>
        <w:numPr>
          <w:ilvl w:val="0"/>
          <w:numId w:val="12"/>
        </w:numPr>
        <w:spacing w:after="0" w:line="240" w:lineRule="auto"/>
        <w:ind w:left="150" w:firstLine="567"/>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создает организации, обеспечивающие предоставление населению страны общественных благ (например, армию, пограничную и таможенную службы, «Скорую помощь» и т. д.).</w:t>
      </w:r>
    </w:p>
    <w:p w:rsidR="00857FCD" w:rsidRPr="003951E4" w:rsidRDefault="00857FCD"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857FCD" w:rsidRPr="003951E4" w:rsidRDefault="00857FCD" w:rsidP="00FB7A94">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FB7A94">
        <w:rPr>
          <w:rFonts w:ascii="Times New Roman" w:eastAsia="Times New Roman" w:hAnsi="Times New Roman" w:cs="Times New Roman"/>
          <w:b/>
          <w:color w:val="000000" w:themeColor="text1"/>
          <w:sz w:val="24"/>
          <w:szCs w:val="24"/>
          <w:lang w:eastAsia="ru-RU"/>
        </w:rPr>
        <w:t>Экономические функции государства</w:t>
      </w:r>
    </w:p>
    <w:p w:rsidR="00FB7A94" w:rsidRPr="00FB7A94" w:rsidRDefault="00857FCD" w:rsidP="00FB7A94">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3951E4">
        <w:rPr>
          <w:rFonts w:ascii="Times New Roman" w:eastAsia="Times New Roman" w:hAnsi="Times New Roman" w:cs="Times New Roman"/>
          <w:noProof/>
          <w:color w:val="000000" w:themeColor="text1"/>
          <w:sz w:val="24"/>
          <w:szCs w:val="24"/>
          <w:lang w:eastAsia="ru-RU"/>
        </w:rPr>
        <w:t xml:space="preserve">   </w:t>
      </w:r>
      <w:r w:rsidR="00FB7A94" w:rsidRPr="00FB7A94">
        <w:rPr>
          <w:rFonts w:ascii="Times New Roman" w:eastAsia="Times New Roman" w:hAnsi="Times New Roman" w:cs="Times New Roman"/>
          <w:noProof/>
          <w:color w:val="000000" w:themeColor="text1"/>
          <w:sz w:val="24"/>
          <w:szCs w:val="24"/>
          <w:lang w:eastAsia="ru-RU"/>
        </w:rPr>
        <w:drawing>
          <wp:inline distT="0" distB="0" distL="0" distR="0" wp14:anchorId="229AA7D4" wp14:editId="22252EE2">
            <wp:extent cx="6019165" cy="3165475"/>
            <wp:effectExtent l="0" t="0" r="635" b="0"/>
            <wp:docPr id="2" name="Рисунок 2" descr="Экономические функции государ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кономические функции государства"/>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19165" cy="3165475"/>
                    </a:xfrm>
                    <a:prstGeom prst="rect">
                      <a:avLst/>
                    </a:prstGeom>
                    <a:noFill/>
                    <a:ln>
                      <a:noFill/>
                    </a:ln>
                  </pic:spPr>
                </pic:pic>
              </a:graphicData>
            </a:graphic>
          </wp:inline>
        </w:drawing>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t>Сейчас в среде отечественных экономистов и политиков идут ожесточенные споры о том, что государство может и должно делать, чтобы помочь выходу хозяйства из кризиса и при этом не помешать укреплению рыночной системы.</w:t>
      </w:r>
    </w:p>
    <w:p w:rsidR="00FB7A94" w:rsidRPr="00FB7A94" w:rsidRDefault="00FB7A94" w:rsidP="00FB7A94">
      <w:pPr>
        <w:spacing w:before="75" w:after="75" w:line="240" w:lineRule="auto"/>
        <w:ind w:firstLine="567"/>
        <w:jc w:val="both"/>
        <w:rPr>
          <w:rFonts w:ascii="Times New Roman" w:eastAsia="Times New Roman" w:hAnsi="Times New Roman" w:cs="Times New Roman"/>
          <w:color w:val="000000" w:themeColor="text1"/>
          <w:sz w:val="24"/>
          <w:szCs w:val="24"/>
          <w:lang w:eastAsia="ru-RU"/>
        </w:rPr>
      </w:pPr>
      <w:r w:rsidRPr="00FB7A94">
        <w:rPr>
          <w:rFonts w:ascii="Times New Roman" w:eastAsia="Times New Roman" w:hAnsi="Times New Roman" w:cs="Times New Roman"/>
          <w:color w:val="000000" w:themeColor="text1"/>
          <w:sz w:val="24"/>
          <w:szCs w:val="24"/>
          <w:lang w:eastAsia="ru-RU"/>
        </w:rPr>
        <w:lastRenderedPageBreak/>
        <w:t>Поиск наилучшей модели государственной экономической политики России затрудняется тем, что для решения даже минимального круга задач (компенсация несовершенств рынка и смягчение неравенства доходов и богатства) государство должно располагать огромными денежными средствами.</w:t>
      </w:r>
    </w:p>
    <w:p w:rsidR="00FB7A94" w:rsidRPr="003951E4" w:rsidRDefault="00FB7A94" w:rsidP="00FB7A94">
      <w:pPr>
        <w:spacing w:after="0"/>
        <w:ind w:firstLine="567"/>
        <w:rPr>
          <w:rFonts w:ascii="Times New Roman" w:hAnsi="Times New Roman" w:cs="Times New Roman"/>
          <w:b/>
          <w:color w:val="000000" w:themeColor="text1"/>
          <w:sz w:val="24"/>
          <w:szCs w:val="24"/>
        </w:rPr>
      </w:pPr>
    </w:p>
    <w:p w:rsidR="00FB7A94" w:rsidRPr="003951E4" w:rsidRDefault="00857FCD" w:rsidP="00FB7A94">
      <w:pPr>
        <w:spacing w:after="0"/>
        <w:ind w:firstLine="567"/>
        <w:rPr>
          <w:rFonts w:ascii="Times New Roman" w:hAnsi="Times New Roman" w:cs="Times New Roman"/>
          <w:b/>
          <w:color w:val="000000" w:themeColor="text1"/>
          <w:sz w:val="24"/>
          <w:szCs w:val="24"/>
        </w:rPr>
      </w:pPr>
      <w:r w:rsidRPr="003951E4">
        <w:rPr>
          <w:rFonts w:ascii="Times New Roman" w:hAnsi="Times New Roman" w:cs="Times New Roman"/>
          <w:b/>
          <w:color w:val="000000" w:themeColor="text1"/>
          <w:sz w:val="24"/>
          <w:szCs w:val="24"/>
        </w:rPr>
        <w:t xml:space="preserve">Задание </w:t>
      </w:r>
    </w:p>
    <w:p w:rsidR="00857FCD" w:rsidRPr="003951E4" w:rsidRDefault="003951E4" w:rsidP="003951E4">
      <w:pPr>
        <w:pStyle w:val="a4"/>
        <w:numPr>
          <w:ilvl w:val="0"/>
          <w:numId w:val="15"/>
        </w:numPr>
        <w:spacing w:after="0"/>
        <w:rPr>
          <w:rFonts w:ascii="Times New Roman" w:hAnsi="Times New Roman" w:cs="Times New Roman"/>
          <w:color w:val="000000" w:themeColor="text1"/>
          <w:sz w:val="24"/>
          <w:szCs w:val="24"/>
        </w:rPr>
      </w:pPr>
      <w:r w:rsidRPr="003951E4">
        <w:rPr>
          <w:rFonts w:ascii="Times New Roman" w:hAnsi="Times New Roman" w:cs="Times New Roman"/>
          <w:color w:val="000000" w:themeColor="text1"/>
          <w:sz w:val="24"/>
          <w:szCs w:val="24"/>
        </w:rPr>
        <w:t>Что такое экономическая свобода?</w:t>
      </w:r>
    </w:p>
    <w:p w:rsidR="003951E4" w:rsidRPr="003951E4" w:rsidRDefault="003951E4" w:rsidP="003951E4">
      <w:pPr>
        <w:pStyle w:val="a4"/>
        <w:numPr>
          <w:ilvl w:val="0"/>
          <w:numId w:val="15"/>
        </w:numPr>
        <w:spacing w:after="0"/>
        <w:rPr>
          <w:rFonts w:ascii="Times New Roman" w:hAnsi="Times New Roman" w:cs="Times New Roman"/>
          <w:color w:val="000000" w:themeColor="text1"/>
          <w:sz w:val="24"/>
          <w:szCs w:val="24"/>
        </w:rPr>
      </w:pPr>
      <w:r w:rsidRPr="003951E4">
        <w:rPr>
          <w:rFonts w:ascii="Times New Roman" w:hAnsi="Times New Roman" w:cs="Times New Roman"/>
          <w:color w:val="000000" w:themeColor="text1"/>
          <w:sz w:val="24"/>
          <w:szCs w:val="24"/>
        </w:rPr>
        <w:t>В чем заключается несостоятельность рынка?</w:t>
      </w:r>
    </w:p>
    <w:p w:rsidR="003951E4" w:rsidRPr="003951E4" w:rsidRDefault="003951E4" w:rsidP="003951E4">
      <w:pPr>
        <w:pStyle w:val="a4"/>
        <w:numPr>
          <w:ilvl w:val="0"/>
          <w:numId w:val="15"/>
        </w:numPr>
        <w:spacing w:after="0"/>
        <w:rPr>
          <w:rFonts w:ascii="Times New Roman" w:hAnsi="Times New Roman" w:cs="Times New Roman"/>
          <w:color w:val="000000" w:themeColor="text1"/>
          <w:sz w:val="24"/>
          <w:szCs w:val="24"/>
        </w:rPr>
      </w:pPr>
      <w:r w:rsidRPr="003951E4">
        <w:rPr>
          <w:rFonts w:ascii="Times New Roman" w:hAnsi="Times New Roman" w:cs="Times New Roman"/>
          <w:color w:val="000000" w:themeColor="text1"/>
          <w:sz w:val="24"/>
          <w:szCs w:val="24"/>
        </w:rPr>
        <w:t>Что такое монополия и чем она опасна?</w:t>
      </w:r>
    </w:p>
    <w:p w:rsidR="003951E4" w:rsidRPr="003951E4" w:rsidRDefault="003951E4" w:rsidP="003951E4">
      <w:pPr>
        <w:pStyle w:val="a4"/>
        <w:numPr>
          <w:ilvl w:val="0"/>
          <w:numId w:val="15"/>
        </w:numPr>
        <w:spacing w:after="0"/>
        <w:rPr>
          <w:rFonts w:ascii="Times New Roman" w:hAnsi="Times New Roman" w:cs="Times New Roman"/>
          <w:color w:val="000000" w:themeColor="text1"/>
          <w:sz w:val="24"/>
          <w:szCs w:val="24"/>
        </w:rPr>
      </w:pPr>
      <w:r w:rsidRPr="003951E4">
        <w:rPr>
          <w:rFonts w:ascii="Times New Roman" w:hAnsi="Times New Roman" w:cs="Times New Roman"/>
          <w:color w:val="000000" w:themeColor="text1"/>
          <w:sz w:val="24"/>
          <w:szCs w:val="24"/>
        </w:rPr>
        <w:t>Как государство защищает малый бизнес?</w:t>
      </w:r>
    </w:p>
    <w:p w:rsidR="003951E4" w:rsidRPr="003951E4" w:rsidRDefault="003951E4" w:rsidP="003951E4">
      <w:pPr>
        <w:pStyle w:val="a4"/>
        <w:numPr>
          <w:ilvl w:val="0"/>
          <w:numId w:val="15"/>
        </w:numPr>
        <w:spacing w:after="0"/>
        <w:rPr>
          <w:rFonts w:ascii="Times New Roman" w:hAnsi="Times New Roman" w:cs="Times New Roman"/>
          <w:b/>
          <w:color w:val="000000" w:themeColor="text1"/>
          <w:sz w:val="24"/>
          <w:szCs w:val="24"/>
        </w:rPr>
      </w:pPr>
      <w:r w:rsidRPr="003951E4">
        <w:rPr>
          <w:rFonts w:ascii="Times New Roman" w:hAnsi="Times New Roman" w:cs="Times New Roman"/>
          <w:color w:val="000000" w:themeColor="text1"/>
          <w:sz w:val="24"/>
          <w:szCs w:val="24"/>
        </w:rPr>
        <w:t>Что такое общественные блага</w:t>
      </w:r>
      <w:r w:rsidRPr="003951E4">
        <w:rPr>
          <w:rFonts w:ascii="Times New Roman" w:hAnsi="Times New Roman" w:cs="Times New Roman"/>
          <w:b/>
          <w:color w:val="000000" w:themeColor="text1"/>
          <w:sz w:val="24"/>
          <w:szCs w:val="24"/>
        </w:rPr>
        <w:t>?</w:t>
      </w:r>
    </w:p>
    <w:p w:rsidR="00FB7A94" w:rsidRPr="003951E4" w:rsidRDefault="00FB7A94" w:rsidP="00FB7A94">
      <w:pPr>
        <w:spacing w:after="0"/>
        <w:ind w:firstLine="567"/>
        <w:rPr>
          <w:rFonts w:ascii="Times New Roman" w:hAnsi="Times New Roman" w:cs="Times New Roman"/>
          <w:b/>
          <w:color w:val="000000" w:themeColor="text1"/>
          <w:sz w:val="24"/>
          <w:szCs w:val="24"/>
        </w:rPr>
      </w:pPr>
    </w:p>
    <w:p w:rsidR="00FB7A94" w:rsidRPr="003951E4" w:rsidRDefault="00FB7A94" w:rsidP="00FB7A94">
      <w:pPr>
        <w:spacing w:after="0"/>
        <w:ind w:firstLine="567"/>
        <w:rPr>
          <w:rFonts w:ascii="Times New Roman" w:hAnsi="Times New Roman" w:cs="Times New Roman"/>
          <w:b/>
          <w:color w:val="000000" w:themeColor="text1"/>
          <w:sz w:val="24"/>
          <w:szCs w:val="24"/>
        </w:rPr>
      </w:pPr>
      <w:r w:rsidRPr="003951E4">
        <w:rPr>
          <w:rFonts w:ascii="Times New Roman" w:hAnsi="Times New Roman" w:cs="Times New Roman"/>
          <w:b/>
          <w:color w:val="000000" w:themeColor="text1"/>
          <w:sz w:val="24"/>
          <w:szCs w:val="24"/>
        </w:rPr>
        <w:t>Домашнее задание</w:t>
      </w:r>
    </w:p>
    <w:p w:rsidR="00FB7A94" w:rsidRPr="003951E4" w:rsidRDefault="00FB7A94" w:rsidP="00FB7A94">
      <w:pPr>
        <w:spacing w:after="0"/>
        <w:ind w:firstLine="567"/>
        <w:rPr>
          <w:rFonts w:ascii="Times New Roman" w:hAnsi="Times New Roman" w:cs="Times New Roman"/>
          <w:color w:val="000000" w:themeColor="text1"/>
          <w:sz w:val="24"/>
          <w:szCs w:val="24"/>
        </w:rPr>
      </w:pPr>
    </w:p>
    <w:p w:rsidR="00FB7A94" w:rsidRDefault="003951E4" w:rsidP="00FB7A94">
      <w:pPr>
        <w:spacing w:after="0"/>
        <w:ind w:firstLine="567"/>
        <w:rPr>
          <w:rFonts w:ascii="Times New Roman" w:hAnsi="Times New Roman" w:cs="Times New Roman"/>
          <w:color w:val="000000" w:themeColor="text1"/>
          <w:sz w:val="24"/>
          <w:szCs w:val="24"/>
        </w:rPr>
      </w:pPr>
      <w:r w:rsidRPr="003951E4">
        <w:rPr>
          <w:rFonts w:ascii="Times New Roman" w:hAnsi="Times New Roman" w:cs="Times New Roman"/>
          <w:color w:val="000000" w:themeColor="text1"/>
          <w:sz w:val="24"/>
          <w:szCs w:val="24"/>
        </w:rPr>
        <w:t>Заполнить таблицу "</w:t>
      </w:r>
      <w:r>
        <w:rPr>
          <w:rFonts w:ascii="Times New Roman" w:hAnsi="Times New Roman" w:cs="Times New Roman"/>
          <w:color w:val="000000" w:themeColor="text1"/>
          <w:sz w:val="24"/>
          <w:szCs w:val="24"/>
        </w:rPr>
        <w:t>Экономические ф</w:t>
      </w:r>
      <w:bookmarkStart w:id="1" w:name="_GoBack"/>
      <w:bookmarkEnd w:id="1"/>
      <w:r w:rsidRPr="003951E4">
        <w:rPr>
          <w:rFonts w:ascii="Times New Roman" w:hAnsi="Times New Roman" w:cs="Times New Roman"/>
          <w:color w:val="000000" w:themeColor="text1"/>
          <w:sz w:val="24"/>
          <w:szCs w:val="24"/>
        </w:rPr>
        <w:t>ункции государства в России"</w:t>
      </w:r>
    </w:p>
    <w:tbl>
      <w:tblPr>
        <w:tblStyle w:val="a8"/>
        <w:tblW w:w="0" w:type="auto"/>
        <w:tblLook w:val="04A0" w:firstRow="1" w:lastRow="0" w:firstColumn="1" w:lastColumn="0" w:noHBand="0" w:noVBand="1"/>
      </w:tblPr>
      <w:tblGrid>
        <w:gridCol w:w="4785"/>
        <w:gridCol w:w="4786"/>
      </w:tblGrid>
      <w:tr w:rsidR="003951E4" w:rsidTr="003951E4">
        <w:tc>
          <w:tcPr>
            <w:tcW w:w="4785" w:type="dxa"/>
          </w:tcPr>
          <w:p w:rsidR="003951E4" w:rsidRDefault="003951E4" w:rsidP="00FB7A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Внутренние </w:t>
            </w:r>
          </w:p>
        </w:tc>
        <w:tc>
          <w:tcPr>
            <w:tcW w:w="4786" w:type="dxa"/>
          </w:tcPr>
          <w:p w:rsidR="003951E4" w:rsidRDefault="003951E4" w:rsidP="00FB7A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Внешние </w:t>
            </w:r>
          </w:p>
        </w:tc>
      </w:tr>
      <w:tr w:rsidR="003951E4" w:rsidTr="003951E4">
        <w:tc>
          <w:tcPr>
            <w:tcW w:w="4785" w:type="dxa"/>
          </w:tcPr>
          <w:p w:rsidR="003951E4" w:rsidRDefault="003951E4" w:rsidP="00FB7A94">
            <w:pPr>
              <w:rPr>
                <w:rFonts w:ascii="Times New Roman" w:hAnsi="Times New Roman" w:cs="Times New Roman"/>
                <w:color w:val="000000" w:themeColor="text1"/>
                <w:sz w:val="24"/>
                <w:szCs w:val="24"/>
              </w:rPr>
            </w:pPr>
          </w:p>
        </w:tc>
        <w:tc>
          <w:tcPr>
            <w:tcW w:w="4786" w:type="dxa"/>
          </w:tcPr>
          <w:p w:rsidR="003951E4" w:rsidRDefault="003951E4" w:rsidP="00FB7A94">
            <w:pPr>
              <w:rPr>
                <w:rFonts w:ascii="Times New Roman" w:hAnsi="Times New Roman" w:cs="Times New Roman"/>
                <w:color w:val="000000" w:themeColor="text1"/>
                <w:sz w:val="24"/>
                <w:szCs w:val="24"/>
              </w:rPr>
            </w:pPr>
          </w:p>
        </w:tc>
      </w:tr>
    </w:tbl>
    <w:p w:rsidR="003951E4" w:rsidRPr="003951E4" w:rsidRDefault="003951E4" w:rsidP="00FB7A94">
      <w:pPr>
        <w:spacing w:after="0"/>
        <w:ind w:firstLine="567"/>
        <w:rPr>
          <w:rFonts w:ascii="Times New Roman" w:hAnsi="Times New Roman" w:cs="Times New Roman"/>
          <w:color w:val="000000" w:themeColor="text1"/>
          <w:sz w:val="24"/>
          <w:szCs w:val="24"/>
        </w:rPr>
      </w:pPr>
    </w:p>
    <w:p w:rsidR="00FB7A94" w:rsidRPr="003951E4" w:rsidRDefault="00FB7A94" w:rsidP="00FB7A94">
      <w:pPr>
        <w:spacing w:after="0"/>
        <w:ind w:firstLine="567"/>
        <w:rPr>
          <w:rFonts w:ascii="Times New Roman" w:eastAsia="Calibri" w:hAnsi="Times New Roman" w:cs="Times New Roman"/>
          <w:color w:val="000000" w:themeColor="text1"/>
          <w:sz w:val="24"/>
          <w:szCs w:val="24"/>
        </w:rPr>
      </w:pPr>
      <w:r w:rsidRPr="003951E4">
        <w:rPr>
          <w:rFonts w:ascii="Times New Roman" w:eastAsia="Calibri" w:hAnsi="Times New Roman" w:cs="Times New Roman"/>
          <w:b/>
          <w:bCs/>
          <w:color w:val="000000" w:themeColor="text1"/>
          <w:sz w:val="24"/>
          <w:szCs w:val="24"/>
        </w:rPr>
        <w:t>Литература:</w:t>
      </w:r>
      <w:r w:rsidRPr="003951E4">
        <w:rPr>
          <w:rFonts w:ascii="Times New Roman" w:eastAsia="Calibri" w:hAnsi="Times New Roman" w:cs="Times New Roman"/>
          <w:color w:val="000000" w:themeColor="text1"/>
          <w:sz w:val="24"/>
          <w:szCs w:val="24"/>
        </w:rPr>
        <w:t xml:space="preserve"> И.В. </w:t>
      </w:r>
      <w:proofErr w:type="spellStart"/>
      <w:r w:rsidRPr="003951E4">
        <w:rPr>
          <w:rFonts w:ascii="Times New Roman" w:eastAsia="Calibri" w:hAnsi="Times New Roman" w:cs="Times New Roman"/>
          <w:color w:val="000000" w:themeColor="text1"/>
          <w:sz w:val="24"/>
          <w:szCs w:val="24"/>
        </w:rPr>
        <w:t>Липсиц</w:t>
      </w:r>
      <w:proofErr w:type="spellEnd"/>
      <w:r w:rsidRPr="003951E4">
        <w:rPr>
          <w:rFonts w:ascii="Times New Roman" w:eastAsia="Calibri" w:hAnsi="Times New Roman" w:cs="Times New Roman"/>
          <w:color w:val="000000" w:themeColor="text1"/>
          <w:sz w:val="24"/>
          <w:szCs w:val="24"/>
        </w:rPr>
        <w:t xml:space="preserve"> «Экономика»</w:t>
      </w:r>
    </w:p>
    <w:p w:rsidR="009C54B5" w:rsidRPr="003951E4" w:rsidRDefault="00FB7A94">
      <w:pPr>
        <w:ind w:firstLine="567"/>
        <w:rPr>
          <w:rFonts w:ascii="Times New Roman" w:hAnsi="Times New Roman" w:cs="Times New Roman"/>
          <w:color w:val="000000" w:themeColor="text1"/>
          <w:sz w:val="24"/>
          <w:szCs w:val="24"/>
        </w:rPr>
      </w:pPr>
      <w:hyperlink r:id="rId44" w:history="1">
        <w:r w:rsidRPr="003951E4">
          <w:rPr>
            <w:rStyle w:val="a3"/>
            <w:rFonts w:ascii="Times New Roman" w:hAnsi="Times New Roman" w:cs="Times New Roman"/>
            <w:color w:val="000000" w:themeColor="text1"/>
            <w:sz w:val="24"/>
            <w:szCs w:val="24"/>
            <w:u w:val="none"/>
          </w:rPr>
          <w:t>http://be5.biz/ekonomika/e020/27.html</w:t>
        </w:r>
      </w:hyperlink>
      <w:r w:rsidRPr="003951E4">
        <w:rPr>
          <w:rFonts w:ascii="Times New Roman" w:hAnsi="Times New Roman" w:cs="Times New Roman"/>
          <w:color w:val="000000" w:themeColor="text1"/>
          <w:sz w:val="24"/>
          <w:szCs w:val="24"/>
        </w:rPr>
        <w:t xml:space="preserve"> </w:t>
      </w:r>
    </w:p>
    <w:sectPr w:rsidR="009C54B5" w:rsidRPr="00395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352"/>
    <w:multiLevelType w:val="multilevel"/>
    <w:tmpl w:val="A4C8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E4600"/>
    <w:multiLevelType w:val="multilevel"/>
    <w:tmpl w:val="58EE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65B4A"/>
    <w:multiLevelType w:val="multilevel"/>
    <w:tmpl w:val="030A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37DC6"/>
    <w:multiLevelType w:val="multilevel"/>
    <w:tmpl w:val="DF58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A654F3"/>
    <w:multiLevelType w:val="multilevel"/>
    <w:tmpl w:val="877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E66C4"/>
    <w:multiLevelType w:val="multilevel"/>
    <w:tmpl w:val="5916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E7BB1"/>
    <w:multiLevelType w:val="multilevel"/>
    <w:tmpl w:val="33582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664363"/>
    <w:multiLevelType w:val="multilevel"/>
    <w:tmpl w:val="CB562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70B2E"/>
    <w:multiLevelType w:val="multilevel"/>
    <w:tmpl w:val="2B48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6D0654"/>
    <w:multiLevelType w:val="multilevel"/>
    <w:tmpl w:val="03D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56668"/>
    <w:multiLevelType w:val="hybridMultilevel"/>
    <w:tmpl w:val="FEFEE6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5711BB"/>
    <w:multiLevelType w:val="multilevel"/>
    <w:tmpl w:val="BE8A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C030A"/>
    <w:multiLevelType w:val="hybridMultilevel"/>
    <w:tmpl w:val="6DE455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2F74724"/>
    <w:multiLevelType w:val="multilevel"/>
    <w:tmpl w:val="07BE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5"/>
  </w:num>
  <w:num w:numId="4">
    <w:abstractNumId w:val="0"/>
  </w:num>
  <w:num w:numId="5">
    <w:abstractNumId w:val="9"/>
  </w:num>
  <w:num w:numId="6">
    <w:abstractNumId w:val="8"/>
  </w:num>
  <w:num w:numId="7">
    <w:abstractNumId w:val="11"/>
  </w:num>
  <w:num w:numId="8">
    <w:abstractNumId w:val="6"/>
  </w:num>
  <w:num w:numId="9">
    <w:abstractNumId w:val="2"/>
  </w:num>
  <w:num w:numId="10">
    <w:abstractNumId w:val="3"/>
  </w:num>
  <w:num w:numId="11">
    <w:abstractNumId w:val="7"/>
  </w:num>
  <w:num w:numId="12">
    <w:abstractNumId w:val="14"/>
  </w:num>
  <w:num w:numId="13">
    <w:abstractNumId w:val="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94"/>
    <w:rsid w:val="003951E4"/>
    <w:rsid w:val="00635391"/>
    <w:rsid w:val="00857FCD"/>
    <w:rsid w:val="0094598B"/>
    <w:rsid w:val="009720E7"/>
    <w:rsid w:val="00F244CD"/>
    <w:rsid w:val="00F8731E"/>
    <w:rsid w:val="00FB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A94"/>
    <w:rPr>
      <w:color w:val="0000FF" w:themeColor="hyperlink"/>
      <w:u w:val="single"/>
    </w:rPr>
  </w:style>
  <w:style w:type="paragraph" w:styleId="a4">
    <w:name w:val="List Paragraph"/>
    <w:basedOn w:val="a"/>
    <w:uiPriority w:val="34"/>
    <w:qFormat/>
    <w:rsid w:val="00FB7A94"/>
    <w:pPr>
      <w:ind w:left="720"/>
      <w:contextualSpacing/>
    </w:pPr>
  </w:style>
  <w:style w:type="paragraph" w:styleId="a5">
    <w:name w:val="Normal (Web)"/>
    <w:basedOn w:val="a"/>
    <w:uiPriority w:val="99"/>
    <w:unhideWhenUsed/>
    <w:rsid w:val="00FB7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7A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A94"/>
    <w:rPr>
      <w:rFonts w:ascii="Tahoma" w:hAnsi="Tahoma" w:cs="Tahoma"/>
      <w:sz w:val="16"/>
      <w:szCs w:val="16"/>
    </w:rPr>
  </w:style>
  <w:style w:type="table" w:styleId="a8">
    <w:name w:val="Table Grid"/>
    <w:basedOn w:val="a1"/>
    <w:uiPriority w:val="59"/>
    <w:rsid w:val="00395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9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A94"/>
    <w:rPr>
      <w:color w:val="0000FF" w:themeColor="hyperlink"/>
      <w:u w:val="single"/>
    </w:rPr>
  </w:style>
  <w:style w:type="paragraph" w:styleId="a4">
    <w:name w:val="List Paragraph"/>
    <w:basedOn w:val="a"/>
    <w:uiPriority w:val="34"/>
    <w:qFormat/>
    <w:rsid w:val="00FB7A94"/>
    <w:pPr>
      <w:ind w:left="720"/>
      <w:contextualSpacing/>
    </w:pPr>
  </w:style>
  <w:style w:type="paragraph" w:styleId="a5">
    <w:name w:val="Normal (Web)"/>
    <w:basedOn w:val="a"/>
    <w:uiPriority w:val="99"/>
    <w:unhideWhenUsed/>
    <w:rsid w:val="00FB7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7A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A94"/>
    <w:rPr>
      <w:rFonts w:ascii="Tahoma" w:hAnsi="Tahoma" w:cs="Tahoma"/>
      <w:sz w:val="16"/>
      <w:szCs w:val="16"/>
    </w:rPr>
  </w:style>
  <w:style w:type="table" w:styleId="a8">
    <w:name w:val="Table Grid"/>
    <w:basedOn w:val="a1"/>
    <w:uiPriority w:val="59"/>
    <w:rsid w:val="00395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03520">
      <w:bodyDiv w:val="1"/>
      <w:marLeft w:val="0"/>
      <w:marRight w:val="0"/>
      <w:marTop w:val="0"/>
      <w:marBottom w:val="0"/>
      <w:divBdr>
        <w:top w:val="none" w:sz="0" w:space="0" w:color="auto"/>
        <w:left w:val="none" w:sz="0" w:space="0" w:color="auto"/>
        <w:bottom w:val="none" w:sz="0" w:space="0" w:color="auto"/>
        <w:right w:val="none" w:sz="0" w:space="0" w:color="auto"/>
      </w:divBdr>
    </w:div>
    <w:div w:id="148912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o12.html" TargetMode="External"/><Relationship Id="rId18" Type="http://schemas.openxmlformats.org/officeDocument/2006/relationships/hyperlink" Target="http://be5.biz/terms/z4.html" TargetMode="External"/><Relationship Id="rId26" Type="http://schemas.openxmlformats.org/officeDocument/2006/relationships/hyperlink" Target="http://be5.biz/terms/o1.html" TargetMode="External"/><Relationship Id="rId39" Type="http://schemas.openxmlformats.org/officeDocument/2006/relationships/hyperlink" Target="http://be5.biz/terms/s1.html" TargetMode="External"/><Relationship Id="rId21" Type="http://schemas.openxmlformats.org/officeDocument/2006/relationships/hyperlink" Target="http://be5.biz/terms/d29.html" TargetMode="External"/><Relationship Id="rId34" Type="http://schemas.openxmlformats.org/officeDocument/2006/relationships/hyperlink" Target="http://be5.biz/terms/z9.html" TargetMode="External"/><Relationship Id="rId42" Type="http://schemas.openxmlformats.org/officeDocument/2006/relationships/hyperlink" Target="http://be5.biz/terms/t1.html" TargetMode="External"/><Relationship Id="rId7" Type="http://schemas.openxmlformats.org/officeDocument/2006/relationships/hyperlink" Target="http://be5.biz/terms/g1.html" TargetMode="External"/><Relationship Id="rId2" Type="http://schemas.openxmlformats.org/officeDocument/2006/relationships/styles" Target="styles.xml"/><Relationship Id="rId16" Type="http://schemas.openxmlformats.org/officeDocument/2006/relationships/hyperlink" Target="http://be5.biz/terms/d31.html" TargetMode="External"/><Relationship Id="rId29" Type="http://schemas.openxmlformats.org/officeDocument/2006/relationships/hyperlink" Target="http://be5.biz/terms/c21.html" TargetMode="External"/><Relationship Id="rId1" Type="http://schemas.openxmlformats.org/officeDocument/2006/relationships/numbering" Target="numbering.xml"/><Relationship Id="rId6" Type="http://schemas.openxmlformats.org/officeDocument/2006/relationships/hyperlink" Target="mailto:div_irishka@mail.ru" TargetMode="External"/><Relationship Id="rId11" Type="http://schemas.openxmlformats.org/officeDocument/2006/relationships/hyperlink" Target="http://be5.biz/terms/u17.html" TargetMode="External"/><Relationship Id="rId24" Type="http://schemas.openxmlformats.org/officeDocument/2006/relationships/hyperlink" Target="http://be5.biz/terms/g21.html" TargetMode="External"/><Relationship Id="rId32" Type="http://schemas.openxmlformats.org/officeDocument/2006/relationships/hyperlink" Target="http://be5.biz/terms/c3.html" TargetMode="External"/><Relationship Id="rId37" Type="http://schemas.openxmlformats.org/officeDocument/2006/relationships/hyperlink" Target="http://be5.biz/terms/c18.html" TargetMode="External"/><Relationship Id="rId40" Type="http://schemas.openxmlformats.org/officeDocument/2006/relationships/hyperlink" Target="http://be5.biz/terms/u18.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5.biz/terms/k30.html" TargetMode="External"/><Relationship Id="rId23" Type="http://schemas.openxmlformats.org/officeDocument/2006/relationships/hyperlink" Target="http://be5.biz/terms/p10.html" TargetMode="External"/><Relationship Id="rId28" Type="http://schemas.openxmlformats.org/officeDocument/2006/relationships/hyperlink" Target="http://be5.biz/terms/p1.html" TargetMode="External"/><Relationship Id="rId36" Type="http://schemas.openxmlformats.org/officeDocument/2006/relationships/hyperlink" Target="http://be5.biz/terms/d3.html" TargetMode="External"/><Relationship Id="rId10" Type="http://schemas.openxmlformats.org/officeDocument/2006/relationships/hyperlink" Target="http://be5.biz/terms/n2.html" TargetMode="External"/><Relationship Id="rId19" Type="http://schemas.openxmlformats.org/officeDocument/2006/relationships/hyperlink" Target="http://be5.biz/terms/c44.html" TargetMode="External"/><Relationship Id="rId31" Type="http://schemas.openxmlformats.org/officeDocument/2006/relationships/hyperlink" Target="http://be5.biz/terms/u7.html" TargetMode="External"/><Relationship Id="rId44" Type="http://schemas.openxmlformats.org/officeDocument/2006/relationships/hyperlink" Target="http://be5.biz/ekonomika/e020/27.html" TargetMode="External"/><Relationship Id="rId4" Type="http://schemas.openxmlformats.org/officeDocument/2006/relationships/settings" Target="settings.xml"/><Relationship Id="rId9" Type="http://schemas.openxmlformats.org/officeDocument/2006/relationships/hyperlink" Target="http://be5.biz/terms/g9.html" TargetMode="External"/><Relationship Id="rId14" Type="http://schemas.openxmlformats.org/officeDocument/2006/relationships/hyperlink" Target="http://be5.biz/terms/f13.html" TargetMode="External"/><Relationship Id="rId22" Type="http://schemas.openxmlformats.org/officeDocument/2006/relationships/hyperlink" Target="http://be5.biz/terms/c19.html" TargetMode="External"/><Relationship Id="rId27" Type="http://schemas.openxmlformats.org/officeDocument/2006/relationships/hyperlink" Target="http://be5.biz/terms/p7.html" TargetMode="External"/><Relationship Id="rId30" Type="http://schemas.openxmlformats.org/officeDocument/2006/relationships/hyperlink" Target="http://be5.biz/terms/f8.html" TargetMode="External"/><Relationship Id="rId35" Type="http://schemas.openxmlformats.org/officeDocument/2006/relationships/hyperlink" Target="http://be5.biz/terms/o9.html" TargetMode="External"/><Relationship Id="rId43" Type="http://schemas.openxmlformats.org/officeDocument/2006/relationships/image" Target="media/image1.png"/><Relationship Id="rId8" Type="http://schemas.openxmlformats.org/officeDocument/2006/relationships/hyperlink" Target="http://be5.biz/terms/r13.html" TargetMode="External"/><Relationship Id="rId3" Type="http://schemas.microsoft.com/office/2007/relationships/stylesWithEffects" Target="stylesWithEffects.xml"/><Relationship Id="rId12" Type="http://schemas.openxmlformats.org/officeDocument/2006/relationships/hyperlink" Target="http://be5.biz/terms/v19.html" TargetMode="External"/><Relationship Id="rId17" Type="http://schemas.openxmlformats.org/officeDocument/2006/relationships/hyperlink" Target="http://be5.biz/terms/c22.html" TargetMode="External"/><Relationship Id="rId25" Type="http://schemas.openxmlformats.org/officeDocument/2006/relationships/hyperlink" Target="http://be5.biz/terms/a5.html" TargetMode="External"/><Relationship Id="rId33" Type="http://schemas.openxmlformats.org/officeDocument/2006/relationships/hyperlink" Target="http://be5.biz/terms/l2.html" TargetMode="External"/><Relationship Id="rId38" Type="http://schemas.openxmlformats.org/officeDocument/2006/relationships/hyperlink" Target="http://be5.biz/terms/n9.html" TargetMode="External"/><Relationship Id="rId46" Type="http://schemas.openxmlformats.org/officeDocument/2006/relationships/theme" Target="theme/theme1.xml"/><Relationship Id="rId20" Type="http://schemas.openxmlformats.org/officeDocument/2006/relationships/hyperlink" Target="http://be5.biz/terms/i13.html" TargetMode="External"/><Relationship Id="rId41" Type="http://schemas.openxmlformats.org/officeDocument/2006/relationships/hyperlink" Target="http://be5.biz/terms/k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2020-04-29T10:10:00Z</dcterms:created>
  <dcterms:modified xsi:type="dcterms:W3CDTF">2020-04-29T10:57:00Z</dcterms:modified>
</cp:coreProperties>
</file>